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B8A" w:rsidRPr="004A3E79" w:rsidRDefault="00831A62" w:rsidP="00831A62">
      <w:pPr>
        <w:jc w:val="center"/>
        <w:rPr>
          <w:rFonts w:ascii="Lucida Sans Unicode" w:eastAsia="Times New Roman" w:hAnsi="Lucida Sans Unicode" w:cs="Lucida Sans Unicode"/>
          <w:b/>
          <w:sz w:val="21"/>
          <w:szCs w:val="21"/>
          <w:lang w:eastAsia="ru-RU"/>
        </w:rPr>
      </w:pPr>
      <w:r w:rsidRPr="00075C68">
        <w:rPr>
          <w:rFonts w:ascii="Lucida Sans Unicode" w:eastAsia="Times New Roman" w:hAnsi="Lucida Sans Unicode" w:cs="Lucida Sans Unicode"/>
          <w:b/>
          <w:sz w:val="21"/>
          <w:szCs w:val="21"/>
          <w:lang w:eastAsia="ru-RU"/>
        </w:rPr>
        <w:t>Информация об информационной системе (информационной системе, в которой осуществляется выпуск цифровых финансовых активов, инвестиционной платформе)</w:t>
      </w:r>
    </w:p>
    <w:p w:rsidR="00831A62" w:rsidRDefault="00831A62">
      <w:pPr>
        <w:rPr>
          <w:rFonts w:ascii="Lucida Sans Unicode" w:eastAsia="Times New Roman" w:hAnsi="Lucida Sans Unicode" w:cs="Lucida Sans Unicode"/>
          <w:sz w:val="21"/>
          <w:szCs w:val="21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2534"/>
      </w:tblGrid>
      <w:tr w:rsidR="00831A62" w:rsidTr="0099123A">
        <w:tc>
          <w:tcPr>
            <w:tcW w:w="562" w:type="dxa"/>
          </w:tcPr>
          <w:p w:rsidR="00831A62" w:rsidRDefault="00831A62" w:rsidP="00831A62">
            <w:pPr>
              <w:jc w:val="center"/>
            </w:pPr>
            <w:r>
              <w:t>№</w:t>
            </w:r>
          </w:p>
        </w:tc>
        <w:tc>
          <w:tcPr>
            <w:tcW w:w="2835" w:type="dxa"/>
          </w:tcPr>
          <w:p w:rsidR="00831A62" w:rsidRDefault="00831A62" w:rsidP="00831A62">
            <w:pPr>
              <w:jc w:val="center"/>
            </w:pPr>
            <w:r>
              <w:t>Наименование информационной системы (при наличии)</w:t>
            </w:r>
          </w:p>
        </w:tc>
        <w:tc>
          <w:tcPr>
            <w:tcW w:w="2977" w:type="dxa"/>
          </w:tcPr>
          <w:p w:rsidR="00831A62" w:rsidRDefault="00831A62" w:rsidP="00831A62">
            <w:pPr>
              <w:jc w:val="center"/>
            </w:pPr>
            <w:r>
              <w:t>Полное фирменное наименование оператора информационной системы/оператора инвестиционной платформы</w:t>
            </w:r>
          </w:p>
        </w:tc>
        <w:tc>
          <w:tcPr>
            <w:tcW w:w="2534" w:type="dxa"/>
          </w:tcPr>
          <w:p w:rsidR="00831A62" w:rsidRDefault="004A3E79" w:rsidP="004A3E79">
            <w:pPr>
              <w:jc w:val="center"/>
            </w:pPr>
            <w:r>
              <w:t>С</w:t>
            </w:r>
            <w:r w:rsidR="00831A62">
              <w:t>окращенно</w:t>
            </w:r>
            <w:r>
              <w:t>е</w:t>
            </w:r>
            <w:r w:rsidR="00831A62">
              <w:t xml:space="preserve"> (при наличии) фирменно</w:t>
            </w:r>
            <w:r>
              <w:t>е</w:t>
            </w:r>
            <w:r w:rsidR="00831A62">
              <w:t xml:space="preserve"> наименовани</w:t>
            </w:r>
            <w:r>
              <w:t>е</w:t>
            </w:r>
            <w:r w:rsidR="00831A62">
              <w:t xml:space="preserve"> оператора информационной системы</w:t>
            </w:r>
            <w:r>
              <w:t>/</w:t>
            </w:r>
            <w:r w:rsidR="00831A62">
              <w:t xml:space="preserve"> оператора инвестиционной платформы</w:t>
            </w:r>
          </w:p>
        </w:tc>
      </w:tr>
      <w:tr w:rsidR="00831A62" w:rsidTr="0099123A">
        <w:tc>
          <w:tcPr>
            <w:tcW w:w="562" w:type="dxa"/>
          </w:tcPr>
          <w:p w:rsidR="00831A62" w:rsidRDefault="00831A62" w:rsidP="00831A62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831A62" w:rsidRDefault="00831A62" w:rsidP="00831A62">
            <w:pPr>
              <w:jc w:val="center"/>
            </w:pPr>
            <w:r>
              <w:t>-</w:t>
            </w:r>
          </w:p>
        </w:tc>
        <w:tc>
          <w:tcPr>
            <w:tcW w:w="2977" w:type="dxa"/>
          </w:tcPr>
          <w:p w:rsidR="00831A62" w:rsidRDefault="004A3E79" w:rsidP="00831A62">
            <w:pPr>
              <w:jc w:val="center"/>
            </w:pPr>
            <w:r>
              <w:t>Публичное акционерное общество «СПБ Биржа»</w:t>
            </w:r>
          </w:p>
        </w:tc>
        <w:tc>
          <w:tcPr>
            <w:tcW w:w="2534" w:type="dxa"/>
          </w:tcPr>
          <w:p w:rsidR="00831A62" w:rsidRDefault="004A3E79" w:rsidP="00831A62">
            <w:pPr>
              <w:jc w:val="center"/>
            </w:pPr>
            <w:r>
              <w:t>ПАО «СПБ Биржа»</w:t>
            </w:r>
          </w:p>
        </w:tc>
      </w:tr>
      <w:tr w:rsidR="0099123A" w:rsidTr="0099123A">
        <w:tc>
          <w:tcPr>
            <w:tcW w:w="562" w:type="dxa"/>
          </w:tcPr>
          <w:p w:rsidR="0099123A" w:rsidRDefault="0099123A" w:rsidP="00831A62">
            <w:pPr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99123A" w:rsidRDefault="0099123A" w:rsidP="00831A62">
            <w:pPr>
              <w:jc w:val="center"/>
            </w:pPr>
            <w:r>
              <w:t>-</w:t>
            </w:r>
          </w:p>
        </w:tc>
        <w:tc>
          <w:tcPr>
            <w:tcW w:w="2977" w:type="dxa"/>
          </w:tcPr>
          <w:p w:rsidR="0099123A" w:rsidRDefault="0099123A" w:rsidP="00831A62">
            <w:pPr>
              <w:jc w:val="center"/>
            </w:pPr>
            <w:r>
              <w:t>Общества с ограниченной ответственностью «</w:t>
            </w:r>
            <w:proofErr w:type="spellStart"/>
            <w:r>
              <w:t>Токены</w:t>
            </w:r>
            <w:proofErr w:type="spellEnd"/>
            <w:r>
              <w:t xml:space="preserve"> – Цифровые Инвестиции»</w:t>
            </w:r>
          </w:p>
        </w:tc>
        <w:tc>
          <w:tcPr>
            <w:tcW w:w="2534" w:type="dxa"/>
          </w:tcPr>
          <w:p w:rsidR="0099123A" w:rsidRDefault="0099123A" w:rsidP="00831A62">
            <w:pPr>
              <w:jc w:val="center"/>
            </w:pPr>
            <w:r>
              <w:t>ООО «</w:t>
            </w:r>
            <w:proofErr w:type="spellStart"/>
            <w:r>
              <w:t>Токены</w:t>
            </w:r>
            <w:proofErr w:type="spellEnd"/>
            <w:r>
              <w:t>»</w:t>
            </w:r>
          </w:p>
        </w:tc>
      </w:tr>
    </w:tbl>
    <w:p w:rsidR="00831A62" w:rsidRPr="00831A62" w:rsidRDefault="00831A62">
      <w:bookmarkStart w:id="0" w:name="_GoBack"/>
      <w:bookmarkEnd w:id="0"/>
    </w:p>
    <w:sectPr w:rsidR="00831A62" w:rsidRPr="00831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A62"/>
    <w:rsid w:val="00180B83"/>
    <w:rsid w:val="003C5B8A"/>
    <w:rsid w:val="004A3E79"/>
    <w:rsid w:val="00831A62"/>
    <w:rsid w:val="0099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6E8AE-9BC6-4BDD-9EE3-8DAB3A4C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1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Балюк Наталия Владимировна</dc:creator>
  <cp:keywords/>
  <dc:description/>
  <cp:lastModifiedBy>Асатиани Дарья Сергеевна</cp:lastModifiedBy>
  <cp:revision>3</cp:revision>
  <dcterms:created xsi:type="dcterms:W3CDTF">2026-09-01T07:01:00Z</dcterms:created>
  <dcterms:modified xsi:type="dcterms:W3CDTF">2026-09-01T08:02:00Z</dcterms:modified>
</cp:coreProperties>
</file>