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207" w:rsidRDefault="00C45C2B" w:rsidP="00DC3B1A">
      <w:pPr>
        <w:tabs>
          <w:tab w:val="left" w:pos="1276"/>
          <w:tab w:val="center" w:pos="5421"/>
          <w:tab w:val="right" w:pos="10665"/>
        </w:tabs>
        <w:spacing w:after="0" w:line="240" w:lineRule="auto"/>
        <w:jc w:val="right"/>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t>Приложение</w:t>
      </w:r>
      <w:r w:rsidR="00675236">
        <w:rPr>
          <w:rFonts w:ascii="Times New Roman" w:eastAsia="Times New Roman" w:hAnsi="Times New Roman" w:cs="Times New Roman"/>
          <w:kern w:val="28"/>
          <w:sz w:val="24"/>
          <w:szCs w:val="24"/>
          <w:lang w:eastAsia="ru-RU"/>
        </w:rPr>
        <w:t xml:space="preserve"> </w:t>
      </w:r>
      <w:r>
        <w:rPr>
          <w:rFonts w:ascii="Times New Roman" w:eastAsia="Times New Roman" w:hAnsi="Times New Roman" w:cs="Times New Roman"/>
          <w:kern w:val="28"/>
          <w:sz w:val="24"/>
          <w:szCs w:val="24"/>
          <w:lang w:eastAsia="ru-RU"/>
        </w:rPr>
        <w:t xml:space="preserve">к приказу </w:t>
      </w:r>
      <w:r>
        <w:rPr>
          <w:rFonts w:ascii="Times New Roman" w:eastAsia="Times New Roman" w:hAnsi="Times New Roman" w:cs="Times New Roman"/>
          <w:kern w:val="28"/>
          <w:sz w:val="24"/>
          <w:szCs w:val="24"/>
          <w:lang w:eastAsia="ru-RU"/>
        </w:rPr>
        <w:br/>
        <w:t xml:space="preserve">АО ВТБ Специализированный </w:t>
      </w:r>
      <w:r>
        <w:rPr>
          <w:rFonts w:ascii="Times New Roman" w:eastAsia="Times New Roman" w:hAnsi="Times New Roman" w:cs="Times New Roman"/>
          <w:kern w:val="28"/>
          <w:sz w:val="24"/>
          <w:szCs w:val="24"/>
          <w:lang w:eastAsia="ru-RU"/>
        </w:rPr>
        <w:br/>
        <w:t xml:space="preserve">депозитарий от 06.07.2021 № </w:t>
      </w:r>
      <w:r w:rsidR="004E379B">
        <w:rPr>
          <w:rFonts w:ascii="Times New Roman" w:eastAsia="Times New Roman" w:hAnsi="Times New Roman" w:cs="Times New Roman"/>
          <w:kern w:val="28"/>
          <w:sz w:val="24"/>
          <w:szCs w:val="24"/>
          <w:lang w:eastAsia="ru-RU"/>
        </w:rPr>
        <w:t>202</w:t>
      </w:r>
      <w:bookmarkStart w:id="0" w:name="_GoBack"/>
      <w:bookmarkEnd w:id="0"/>
    </w:p>
    <w:p w:rsidR="00C45C2B" w:rsidRDefault="00C45C2B" w:rsidP="009E537B">
      <w:pPr>
        <w:tabs>
          <w:tab w:val="left" w:pos="1276"/>
          <w:tab w:val="center" w:pos="5421"/>
          <w:tab w:val="right" w:pos="10665"/>
        </w:tabs>
        <w:spacing w:after="0" w:line="240" w:lineRule="auto"/>
        <w:jc w:val="right"/>
        <w:rPr>
          <w:rFonts w:ascii="Times New Roman" w:eastAsia="Times New Roman" w:hAnsi="Times New Roman" w:cs="Times New Roman"/>
          <w:kern w:val="28"/>
          <w:sz w:val="20"/>
          <w:szCs w:val="20"/>
          <w:lang w:eastAsia="ru-RU"/>
        </w:rPr>
      </w:pPr>
    </w:p>
    <w:p w:rsidR="00C45C2B" w:rsidRDefault="00C45C2B" w:rsidP="009E537B">
      <w:pPr>
        <w:tabs>
          <w:tab w:val="left" w:pos="1276"/>
          <w:tab w:val="center" w:pos="5421"/>
          <w:tab w:val="right" w:pos="10665"/>
        </w:tabs>
        <w:spacing w:after="0" w:line="240" w:lineRule="auto"/>
        <w:jc w:val="right"/>
        <w:rPr>
          <w:rFonts w:ascii="Times New Roman" w:eastAsia="Times New Roman" w:hAnsi="Times New Roman" w:cs="Times New Roman"/>
          <w:kern w:val="28"/>
          <w:sz w:val="20"/>
          <w:szCs w:val="20"/>
          <w:lang w:eastAsia="ru-RU"/>
        </w:rPr>
      </w:pPr>
    </w:p>
    <w:p w:rsidR="00276EAE" w:rsidRDefault="00276EAE" w:rsidP="009E537B">
      <w:pPr>
        <w:tabs>
          <w:tab w:val="left" w:pos="1276"/>
          <w:tab w:val="center" w:pos="5421"/>
          <w:tab w:val="right" w:pos="10665"/>
        </w:tabs>
        <w:spacing w:after="0" w:line="240" w:lineRule="auto"/>
        <w:jc w:val="right"/>
        <w:rPr>
          <w:rFonts w:ascii="Times New Roman" w:eastAsia="Times New Roman" w:hAnsi="Times New Roman" w:cs="Times New Roman"/>
          <w:kern w:val="28"/>
          <w:sz w:val="20"/>
          <w:szCs w:val="20"/>
          <w:lang w:eastAsia="ru-RU"/>
        </w:rPr>
      </w:pPr>
      <w:r w:rsidRPr="00537207">
        <w:rPr>
          <w:rFonts w:ascii="Times New Roman" w:eastAsia="Times New Roman" w:hAnsi="Times New Roman" w:cs="Times New Roman"/>
          <w:kern w:val="28"/>
          <w:sz w:val="20"/>
          <w:szCs w:val="20"/>
          <w:lang w:eastAsia="ru-RU"/>
        </w:rPr>
        <w:t>ПРИЛОЖЕНИЕ</w:t>
      </w:r>
      <w:r>
        <w:rPr>
          <w:rFonts w:ascii="Times New Roman" w:eastAsia="Times New Roman" w:hAnsi="Times New Roman" w:cs="Times New Roman"/>
          <w:kern w:val="28"/>
          <w:sz w:val="20"/>
          <w:szCs w:val="20"/>
          <w:lang w:eastAsia="ru-RU"/>
        </w:rPr>
        <w:t xml:space="preserve"> </w:t>
      </w:r>
    </w:p>
    <w:p w:rsidR="00276EAE" w:rsidRDefault="008E2564" w:rsidP="009E537B">
      <w:pPr>
        <w:tabs>
          <w:tab w:val="left" w:pos="1276"/>
          <w:tab w:val="center" w:pos="5421"/>
          <w:tab w:val="right" w:pos="10665"/>
        </w:tabs>
        <w:spacing w:after="0" w:line="240" w:lineRule="auto"/>
        <w:jc w:val="right"/>
        <w:rPr>
          <w:rFonts w:ascii="Times New Roman" w:eastAsia="Times New Roman" w:hAnsi="Times New Roman" w:cs="Times New Roman"/>
          <w:kern w:val="28"/>
          <w:sz w:val="20"/>
          <w:szCs w:val="20"/>
          <w:lang w:eastAsia="ru-RU"/>
        </w:rPr>
      </w:pPr>
      <w:r>
        <w:rPr>
          <w:rFonts w:ascii="Times New Roman" w:eastAsia="Times New Roman" w:hAnsi="Times New Roman" w:cs="Times New Roman"/>
          <w:kern w:val="28"/>
          <w:sz w:val="20"/>
          <w:szCs w:val="20"/>
          <w:lang w:eastAsia="ru-RU"/>
        </w:rPr>
        <w:t xml:space="preserve">к анкете (досье) клиента и выгодоприобретателя, </w:t>
      </w:r>
      <w:r>
        <w:rPr>
          <w:rFonts w:ascii="Times New Roman" w:eastAsia="Times New Roman" w:hAnsi="Times New Roman" w:cs="Times New Roman"/>
          <w:kern w:val="28"/>
          <w:sz w:val="20"/>
          <w:szCs w:val="20"/>
          <w:lang w:eastAsia="ru-RU"/>
        </w:rPr>
        <w:br/>
        <w:t>являющихся юридическими лицами, иностранными</w:t>
      </w:r>
      <w:r>
        <w:rPr>
          <w:rFonts w:ascii="Times New Roman" w:eastAsia="Times New Roman" w:hAnsi="Times New Roman" w:cs="Times New Roman"/>
          <w:kern w:val="28"/>
          <w:sz w:val="20"/>
          <w:szCs w:val="20"/>
          <w:lang w:eastAsia="ru-RU"/>
        </w:rPr>
        <w:br/>
        <w:t xml:space="preserve"> структурами  без образования юридического лица </w:t>
      </w:r>
    </w:p>
    <w:p w:rsidR="00276EAE" w:rsidRDefault="00276EAE" w:rsidP="00276EAE">
      <w:pPr>
        <w:tabs>
          <w:tab w:val="left" w:pos="1276"/>
          <w:tab w:val="center" w:pos="5421"/>
          <w:tab w:val="right" w:pos="10665"/>
        </w:tabs>
        <w:spacing w:after="0" w:line="240" w:lineRule="auto"/>
        <w:jc w:val="center"/>
        <w:rPr>
          <w:rFonts w:ascii="Times New Roman" w:eastAsia="Times New Roman" w:hAnsi="Times New Roman" w:cs="Times New Roman"/>
          <w:kern w:val="28"/>
          <w:sz w:val="20"/>
          <w:szCs w:val="20"/>
          <w:lang w:eastAsia="ru-RU"/>
        </w:rPr>
      </w:pPr>
    </w:p>
    <w:p w:rsidR="00276EAE" w:rsidRDefault="00276EAE" w:rsidP="009E537B">
      <w:pPr>
        <w:tabs>
          <w:tab w:val="left" w:pos="1276"/>
          <w:tab w:val="center" w:pos="5421"/>
          <w:tab w:val="right" w:pos="10665"/>
        </w:tabs>
        <w:spacing w:after="0" w:line="240" w:lineRule="auto"/>
        <w:jc w:val="right"/>
        <w:rPr>
          <w:rFonts w:ascii="Times New Roman" w:eastAsia="Times New Roman" w:hAnsi="Times New Roman" w:cs="Times New Roman"/>
          <w:kern w:val="28"/>
          <w:sz w:val="20"/>
          <w:szCs w:val="20"/>
          <w:lang w:eastAsia="ru-RU"/>
        </w:rPr>
      </w:pPr>
    </w:p>
    <w:p w:rsidR="001F4CE0" w:rsidRDefault="001F4CE0" w:rsidP="009E537B">
      <w:pPr>
        <w:tabs>
          <w:tab w:val="left" w:pos="1276"/>
          <w:tab w:val="center" w:pos="5421"/>
          <w:tab w:val="right" w:pos="10665"/>
        </w:tabs>
        <w:spacing w:after="0" w:line="240" w:lineRule="auto"/>
        <w:jc w:val="right"/>
        <w:rPr>
          <w:rFonts w:ascii="Times New Roman" w:eastAsia="Times New Roman" w:hAnsi="Times New Roman" w:cs="Times New Roman"/>
          <w:kern w:val="28"/>
          <w:sz w:val="20"/>
          <w:szCs w:val="20"/>
          <w:lang w:eastAsia="ru-RU"/>
        </w:rPr>
      </w:pPr>
    </w:p>
    <w:p w:rsidR="00CF1CBE" w:rsidRDefault="009241E2" w:rsidP="009241E2">
      <w:pPr>
        <w:tabs>
          <w:tab w:val="left" w:pos="1276"/>
          <w:tab w:val="center" w:pos="5421"/>
          <w:tab w:val="right" w:pos="10665"/>
        </w:tabs>
        <w:spacing w:after="0" w:line="240" w:lineRule="auto"/>
        <w:rPr>
          <w:rFonts w:ascii="Times New Roman" w:eastAsia="Times New Roman" w:hAnsi="Times New Roman" w:cs="Times New Roman"/>
          <w:kern w:val="28"/>
          <w:sz w:val="20"/>
          <w:szCs w:val="20"/>
          <w:lang w:eastAsia="ru-RU"/>
        </w:rPr>
      </w:pPr>
      <w:r>
        <w:rPr>
          <w:rFonts w:ascii="Times New Roman" w:eastAsia="Times New Roman" w:hAnsi="Times New Roman" w:cs="Times New Roman"/>
          <w:kern w:val="28"/>
          <w:sz w:val="20"/>
          <w:szCs w:val="20"/>
          <w:lang w:eastAsia="ru-RU"/>
        </w:rPr>
        <w:t>В отношении клиента, являющегося юридическим лицом, иностранной структурой без образования юридического лица:</w:t>
      </w:r>
    </w:p>
    <w:p w:rsidR="009241E2" w:rsidRDefault="009241E2" w:rsidP="009241E2">
      <w:pPr>
        <w:tabs>
          <w:tab w:val="left" w:pos="1276"/>
          <w:tab w:val="center" w:pos="5421"/>
          <w:tab w:val="right" w:pos="10665"/>
        </w:tabs>
        <w:spacing w:after="0" w:line="240" w:lineRule="auto"/>
        <w:rPr>
          <w:rFonts w:ascii="Times New Roman" w:eastAsia="Times New Roman" w:hAnsi="Times New Roman" w:cs="Times New Roman"/>
          <w:kern w:val="28"/>
          <w:sz w:val="20"/>
          <w:szCs w:val="20"/>
          <w:lang w:eastAsia="ru-RU"/>
        </w:rPr>
      </w:pPr>
    </w:p>
    <w:tbl>
      <w:tblPr>
        <w:tblStyle w:val="af8"/>
        <w:tblW w:w="10632" w:type="dxa"/>
        <w:tblInd w:w="108" w:type="dxa"/>
        <w:tblLayout w:type="fixed"/>
        <w:tblLook w:val="04A0" w:firstRow="1" w:lastRow="0" w:firstColumn="1" w:lastColumn="0" w:noHBand="0" w:noVBand="1"/>
      </w:tblPr>
      <w:tblGrid>
        <w:gridCol w:w="5387"/>
        <w:gridCol w:w="2587"/>
        <w:gridCol w:w="2658"/>
      </w:tblGrid>
      <w:tr w:rsidR="00975D7F" w:rsidRPr="000E7689" w:rsidTr="00675236">
        <w:trPr>
          <w:trHeight w:val="81"/>
        </w:trPr>
        <w:tc>
          <w:tcPr>
            <w:tcW w:w="5387" w:type="dxa"/>
          </w:tcPr>
          <w:p w:rsidR="00975D7F" w:rsidRDefault="00975D7F" w:rsidP="00C45C2B">
            <w:pPr>
              <w:jc w:val="both"/>
              <w:rPr>
                <w:b/>
                <w:bCs/>
                <w:kern w:val="28"/>
              </w:rPr>
            </w:pPr>
            <w:r>
              <w:rPr>
                <w:b/>
                <w:bCs/>
                <w:kern w:val="28"/>
              </w:rPr>
              <w:t>Информация о статусе доверительного</w:t>
            </w:r>
            <w:r w:rsidRPr="00C45C2B">
              <w:rPr>
                <w:b/>
                <w:bCs/>
                <w:kern w:val="28"/>
              </w:rPr>
              <w:t xml:space="preserve"> собственник</w:t>
            </w:r>
            <w:r>
              <w:rPr>
                <w:b/>
                <w:bCs/>
                <w:kern w:val="28"/>
              </w:rPr>
              <w:t>а (управляющего</w:t>
            </w:r>
            <w:r w:rsidRPr="00C45C2B">
              <w:rPr>
                <w:b/>
                <w:bCs/>
                <w:kern w:val="28"/>
              </w:rPr>
              <w:t>) иностранной структуры без образования юридического лица</w:t>
            </w:r>
            <w:r>
              <w:rPr>
                <w:rStyle w:val="af5"/>
                <w:b/>
                <w:bCs/>
                <w:kern w:val="28"/>
              </w:rPr>
              <w:footnoteReference w:id="1"/>
            </w:r>
            <w:r>
              <w:rPr>
                <w:b/>
                <w:bCs/>
                <w:kern w:val="28"/>
              </w:rPr>
              <w:t xml:space="preserve"> </w:t>
            </w:r>
          </w:p>
        </w:tc>
        <w:tc>
          <w:tcPr>
            <w:tcW w:w="2587" w:type="dxa"/>
          </w:tcPr>
          <w:p w:rsidR="00975D7F" w:rsidRPr="000E7689" w:rsidRDefault="00975D7F" w:rsidP="00975D7F">
            <w:pPr>
              <w:jc w:val="both"/>
              <w:rPr>
                <w:b/>
                <w:bCs/>
                <w:i/>
                <w:iCs/>
              </w:rPr>
            </w:pPr>
            <w:r w:rsidRPr="00675236">
              <w:rPr>
                <w:b/>
                <w:bCs/>
                <w:kern w:val="28"/>
              </w:rPr>
              <w:sym w:font="Wingdings" w:char="F0A8"/>
            </w:r>
            <w:r w:rsidRPr="00675236">
              <w:rPr>
                <w:b/>
                <w:bCs/>
                <w:kern w:val="28"/>
              </w:rPr>
              <w:t xml:space="preserve">  Да</w:t>
            </w:r>
            <w:r>
              <w:rPr>
                <w:sz w:val="24"/>
                <w:szCs w:val="24"/>
              </w:rPr>
              <w:t xml:space="preserve">                                                   </w:t>
            </w:r>
          </w:p>
        </w:tc>
        <w:tc>
          <w:tcPr>
            <w:tcW w:w="2658" w:type="dxa"/>
          </w:tcPr>
          <w:p w:rsidR="00975D7F" w:rsidRPr="000E7689" w:rsidRDefault="00975D7F" w:rsidP="00C45C2B">
            <w:pPr>
              <w:jc w:val="both"/>
              <w:rPr>
                <w:b/>
                <w:bCs/>
                <w:i/>
                <w:iCs/>
              </w:rPr>
            </w:pPr>
            <w:r w:rsidRPr="00675236">
              <w:rPr>
                <w:b/>
                <w:bCs/>
                <w:kern w:val="28"/>
              </w:rPr>
              <w:sym w:font="Wingdings" w:char="F0A8"/>
            </w:r>
            <w:r w:rsidRPr="00675236">
              <w:rPr>
                <w:b/>
                <w:bCs/>
                <w:kern w:val="28"/>
              </w:rPr>
              <w:t xml:space="preserve"> Нет</w:t>
            </w:r>
          </w:p>
        </w:tc>
      </w:tr>
      <w:tr w:rsidR="00975D7F" w:rsidRPr="000E7689" w:rsidTr="00675236">
        <w:trPr>
          <w:trHeight w:val="81"/>
        </w:trPr>
        <w:tc>
          <w:tcPr>
            <w:tcW w:w="5387" w:type="dxa"/>
          </w:tcPr>
          <w:p w:rsidR="00975D7F" w:rsidRDefault="00975D7F" w:rsidP="00975D7F">
            <w:pPr>
              <w:jc w:val="both"/>
              <w:rPr>
                <w:b/>
                <w:bCs/>
                <w:i/>
                <w:iCs/>
              </w:rPr>
            </w:pPr>
            <w:r w:rsidRPr="00675236">
              <w:rPr>
                <w:b/>
                <w:bCs/>
                <w:kern w:val="28"/>
              </w:rPr>
              <w:t>Информация о статусе протектора</w:t>
            </w:r>
            <w:r>
              <w:rPr>
                <w:rStyle w:val="af5"/>
                <w:b/>
                <w:bCs/>
                <w:i/>
                <w:iCs/>
              </w:rPr>
              <w:footnoteReference w:id="2"/>
            </w:r>
          </w:p>
          <w:p w:rsidR="00975D7F" w:rsidRDefault="00975D7F" w:rsidP="00C45C2B">
            <w:pPr>
              <w:jc w:val="both"/>
              <w:rPr>
                <w:b/>
                <w:bCs/>
                <w:kern w:val="28"/>
              </w:rPr>
            </w:pPr>
          </w:p>
        </w:tc>
        <w:tc>
          <w:tcPr>
            <w:tcW w:w="2587" w:type="dxa"/>
          </w:tcPr>
          <w:p w:rsidR="00975D7F" w:rsidRPr="00E9209F" w:rsidRDefault="00975D7F" w:rsidP="00975D7F">
            <w:pPr>
              <w:jc w:val="both"/>
              <w:rPr>
                <w:sz w:val="24"/>
                <w:szCs w:val="24"/>
              </w:rPr>
            </w:pPr>
            <w:r w:rsidRPr="00675236">
              <w:rPr>
                <w:b/>
                <w:bCs/>
                <w:kern w:val="28"/>
              </w:rPr>
              <w:sym w:font="Wingdings" w:char="F0A8"/>
            </w:r>
            <w:r w:rsidRPr="00675236">
              <w:rPr>
                <w:b/>
                <w:bCs/>
                <w:kern w:val="28"/>
              </w:rPr>
              <w:t xml:space="preserve">  Да</w:t>
            </w:r>
            <w:r>
              <w:rPr>
                <w:sz w:val="24"/>
                <w:szCs w:val="24"/>
              </w:rPr>
              <w:t xml:space="preserve">                                                   </w:t>
            </w:r>
          </w:p>
        </w:tc>
        <w:tc>
          <w:tcPr>
            <w:tcW w:w="2658" w:type="dxa"/>
          </w:tcPr>
          <w:p w:rsidR="00975D7F" w:rsidRPr="00E9209F" w:rsidRDefault="00975D7F" w:rsidP="00C45C2B">
            <w:pPr>
              <w:jc w:val="both"/>
              <w:rPr>
                <w:sz w:val="24"/>
                <w:szCs w:val="24"/>
              </w:rPr>
            </w:pPr>
            <w:r w:rsidRPr="00675236">
              <w:rPr>
                <w:b/>
                <w:bCs/>
                <w:kern w:val="28"/>
              </w:rPr>
              <w:sym w:font="Wingdings" w:char="F0A8"/>
            </w:r>
            <w:r w:rsidRPr="00675236">
              <w:rPr>
                <w:b/>
                <w:bCs/>
                <w:kern w:val="28"/>
              </w:rPr>
              <w:t xml:space="preserve"> Нет</w:t>
            </w:r>
          </w:p>
        </w:tc>
      </w:tr>
      <w:tr w:rsidR="001F4CE0" w:rsidRPr="00E9209F" w:rsidTr="00675236">
        <w:trPr>
          <w:trHeight w:val="1598"/>
        </w:trPr>
        <w:tc>
          <w:tcPr>
            <w:tcW w:w="5387" w:type="dxa"/>
          </w:tcPr>
          <w:p w:rsidR="001F4CE0" w:rsidRPr="00143CE2" w:rsidRDefault="001F4CE0" w:rsidP="00241FFB">
            <w:pPr>
              <w:jc w:val="both"/>
              <w:rPr>
                <w:b/>
                <w:bCs/>
                <w:iCs/>
                <w:sz w:val="18"/>
                <w:szCs w:val="18"/>
              </w:rPr>
            </w:pPr>
            <w:r w:rsidRPr="00143CE2">
              <w:rPr>
                <w:b/>
                <w:bCs/>
                <w:iCs/>
                <w:sz w:val="18"/>
                <w:szCs w:val="18"/>
              </w:rPr>
              <w:t>Состав имущества, находящегося в управлении (собственности), фамилия, имя, отчество (при наличии) (наименование) и адрес места жительства (места нахождения) учредителей (участников) и доверительного собственника (управляющего) и протекторов (при наличии) - в отношении трастов и иных иностранных структур без образования юридического лица с аналогичной структурой или функцией</w:t>
            </w:r>
          </w:p>
        </w:tc>
        <w:tc>
          <w:tcPr>
            <w:tcW w:w="5245" w:type="dxa"/>
            <w:gridSpan w:val="2"/>
          </w:tcPr>
          <w:p w:rsidR="001F4CE0" w:rsidRPr="00E9209F" w:rsidRDefault="001F4CE0" w:rsidP="00241FFB">
            <w:pPr>
              <w:spacing w:line="320" w:lineRule="exact"/>
              <w:jc w:val="both"/>
              <w:rPr>
                <w:bCs/>
                <w:iCs/>
                <w:sz w:val="24"/>
                <w:szCs w:val="24"/>
              </w:rPr>
            </w:pPr>
          </w:p>
        </w:tc>
      </w:tr>
      <w:tr w:rsidR="00675236" w:rsidRPr="000E7689" w:rsidTr="00675236">
        <w:trPr>
          <w:trHeight w:val="81"/>
        </w:trPr>
        <w:tc>
          <w:tcPr>
            <w:tcW w:w="5387" w:type="dxa"/>
          </w:tcPr>
          <w:p w:rsidR="00675236" w:rsidRPr="00143CE2" w:rsidRDefault="00675236" w:rsidP="00BF5EFA">
            <w:pPr>
              <w:jc w:val="both"/>
              <w:rPr>
                <w:b/>
                <w:bCs/>
                <w:iCs/>
                <w:sz w:val="18"/>
                <w:szCs w:val="18"/>
              </w:rPr>
            </w:pPr>
            <w:r w:rsidRPr="00143CE2">
              <w:rPr>
                <w:b/>
                <w:bCs/>
                <w:iCs/>
                <w:sz w:val="18"/>
                <w:szCs w:val="18"/>
              </w:rPr>
              <w:t>Доменное имя, указатель страницы сайта в сети "Интернет", с использованием которых юридическим лицом оказываются услуги (при наличии)</w:t>
            </w:r>
          </w:p>
        </w:tc>
        <w:tc>
          <w:tcPr>
            <w:tcW w:w="5245" w:type="dxa"/>
            <w:gridSpan w:val="2"/>
          </w:tcPr>
          <w:p w:rsidR="00675236" w:rsidRPr="00E544AF" w:rsidRDefault="00675236" w:rsidP="00BF5EFA">
            <w:pPr>
              <w:jc w:val="both"/>
              <w:rPr>
                <w:b/>
                <w:bCs/>
                <w:i/>
                <w:iCs/>
              </w:rPr>
            </w:pPr>
          </w:p>
        </w:tc>
      </w:tr>
    </w:tbl>
    <w:p w:rsidR="00981482" w:rsidRDefault="00981482" w:rsidP="00DE35C4">
      <w:pPr>
        <w:keepNext/>
        <w:spacing w:after="0" w:line="320" w:lineRule="exact"/>
        <w:outlineLvl w:val="0"/>
        <w:rPr>
          <w:rFonts w:ascii="Times New Roman" w:eastAsia="Times New Roman" w:hAnsi="Times New Roman" w:cs="Times New Roman"/>
          <w:kern w:val="28"/>
          <w:sz w:val="20"/>
          <w:szCs w:val="20"/>
          <w:lang w:eastAsia="ru-RU"/>
        </w:rPr>
      </w:pPr>
    </w:p>
    <w:p w:rsidR="009241E2" w:rsidRDefault="009241E2" w:rsidP="009241E2">
      <w:pPr>
        <w:tabs>
          <w:tab w:val="left" w:pos="1276"/>
          <w:tab w:val="center" w:pos="5421"/>
          <w:tab w:val="right" w:pos="10665"/>
        </w:tabs>
        <w:spacing w:line="240" w:lineRule="auto"/>
        <w:rPr>
          <w:rFonts w:ascii="Times New Roman" w:eastAsia="Times New Roman" w:hAnsi="Times New Roman" w:cs="Times New Roman"/>
          <w:kern w:val="28"/>
          <w:sz w:val="20"/>
          <w:szCs w:val="20"/>
          <w:lang w:eastAsia="ru-RU"/>
        </w:rPr>
      </w:pPr>
      <w:r>
        <w:rPr>
          <w:rFonts w:ascii="Times New Roman" w:eastAsia="Times New Roman" w:hAnsi="Times New Roman" w:cs="Times New Roman"/>
          <w:kern w:val="28"/>
          <w:sz w:val="20"/>
          <w:szCs w:val="20"/>
          <w:lang w:eastAsia="ru-RU"/>
        </w:rPr>
        <w:t>В отношении выгодоприобретателя, являющегося юридическим лицом, иностранной структурой без образования юридического лица:</w:t>
      </w:r>
    </w:p>
    <w:tbl>
      <w:tblPr>
        <w:tblStyle w:val="af8"/>
        <w:tblW w:w="10632" w:type="dxa"/>
        <w:tblInd w:w="108" w:type="dxa"/>
        <w:tblLayout w:type="fixed"/>
        <w:tblLook w:val="04A0" w:firstRow="1" w:lastRow="0" w:firstColumn="1" w:lastColumn="0" w:noHBand="0" w:noVBand="1"/>
      </w:tblPr>
      <w:tblGrid>
        <w:gridCol w:w="5387"/>
        <w:gridCol w:w="2587"/>
        <w:gridCol w:w="2658"/>
      </w:tblGrid>
      <w:tr w:rsidR="006F20FB" w:rsidRPr="000E7689" w:rsidTr="00926B97">
        <w:trPr>
          <w:trHeight w:val="81"/>
        </w:trPr>
        <w:tc>
          <w:tcPr>
            <w:tcW w:w="5387" w:type="dxa"/>
          </w:tcPr>
          <w:p w:rsidR="006F20FB" w:rsidRPr="00143CE2" w:rsidRDefault="006F20FB" w:rsidP="006F20FB">
            <w:pPr>
              <w:jc w:val="both"/>
              <w:rPr>
                <w:b/>
                <w:bCs/>
                <w:iCs/>
                <w:sz w:val="18"/>
                <w:szCs w:val="18"/>
              </w:rPr>
            </w:pPr>
            <w:r w:rsidRPr="00143CE2">
              <w:rPr>
                <w:b/>
                <w:bCs/>
                <w:iCs/>
                <w:sz w:val="18"/>
                <w:szCs w:val="18"/>
              </w:rPr>
              <w:t>Информация о статусе доверительного собственника (управляющего) иностранной структуры без образования юридического лица</w:t>
            </w:r>
          </w:p>
        </w:tc>
        <w:tc>
          <w:tcPr>
            <w:tcW w:w="2587" w:type="dxa"/>
          </w:tcPr>
          <w:p w:rsidR="006F20FB" w:rsidRPr="00143CE2" w:rsidRDefault="006F20FB" w:rsidP="00DB64F6">
            <w:pPr>
              <w:jc w:val="both"/>
              <w:rPr>
                <w:b/>
                <w:bCs/>
                <w:iCs/>
                <w:sz w:val="18"/>
                <w:szCs w:val="18"/>
              </w:rPr>
            </w:pPr>
            <w:r w:rsidRPr="00143CE2">
              <w:rPr>
                <w:b/>
                <w:bCs/>
                <w:iCs/>
                <w:sz w:val="18"/>
                <w:szCs w:val="18"/>
              </w:rPr>
              <w:sym w:font="Wingdings" w:char="F0A8"/>
            </w:r>
            <w:r w:rsidRPr="00143CE2">
              <w:rPr>
                <w:b/>
                <w:bCs/>
                <w:iCs/>
                <w:sz w:val="18"/>
                <w:szCs w:val="18"/>
              </w:rPr>
              <w:t xml:space="preserve">  Да                                                   </w:t>
            </w:r>
          </w:p>
        </w:tc>
        <w:tc>
          <w:tcPr>
            <w:tcW w:w="2658" w:type="dxa"/>
          </w:tcPr>
          <w:p w:rsidR="006F20FB" w:rsidRPr="00143CE2" w:rsidRDefault="006F20FB" w:rsidP="00DB64F6">
            <w:pPr>
              <w:jc w:val="both"/>
              <w:rPr>
                <w:b/>
                <w:bCs/>
                <w:iCs/>
                <w:sz w:val="18"/>
                <w:szCs w:val="18"/>
              </w:rPr>
            </w:pPr>
            <w:r w:rsidRPr="00143CE2">
              <w:rPr>
                <w:b/>
                <w:bCs/>
                <w:iCs/>
                <w:sz w:val="18"/>
                <w:szCs w:val="18"/>
              </w:rPr>
              <w:sym w:font="Wingdings" w:char="F0A8"/>
            </w:r>
            <w:r w:rsidRPr="00143CE2">
              <w:rPr>
                <w:b/>
                <w:bCs/>
                <w:iCs/>
                <w:sz w:val="18"/>
                <w:szCs w:val="18"/>
              </w:rPr>
              <w:t xml:space="preserve"> Нет</w:t>
            </w:r>
          </w:p>
        </w:tc>
      </w:tr>
      <w:tr w:rsidR="006F20FB" w:rsidRPr="000E7689" w:rsidTr="00926B97">
        <w:trPr>
          <w:trHeight w:val="81"/>
        </w:trPr>
        <w:tc>
          <w:tcPr>
            <w:tcW w:w="5387" w:type="dxa"/>
          </w:tcPr>
          <w:p w:rsidR="006F20FB" w:rsidRPr="00143CE2" w:rsidRDefault="006F20FB" w:rsidP="00DB64F6">
            <w:pPr>
              <w:jc w:val="both"/>
              <w:rPr>
                <w:b/>
                <w:bCs/>
                <w:iCs/>
                <w:sz w:val="18"/>
                <w:szCs w:val="18"/>
              </w:rPr>
            </w:pPr>
            <w:r w:rsidRPr="00143CE2">
              <w:rPr>
                <w:b/>
                <w:bCs/>
                <w:iCs/>
                <w:sz w:val="18"/>
                <w:szCs w:val="18"/>
              </w:rPr>
              <w:t>Информация о статусе протектора</w:t>
            </w:r>
          </w:p>
          <w:p w:rsidR="006F20FB" w:rsidRPr="00143CE2" w:rsidRDefault="006F20FB" w:rsidP="00DB64F6">
            <w:pPr>
              <w:jc w:val="both"/>
              <w:rPr>
                <w:b/>
                <w:bCs/>
                <w:iCs/>
                <w:sz w:val="18"/>
                <w:szCs w:val="18"/>
              </w:rPr>
            </w:pPr>
          </w:p>
        </w:tc>
        <w:tc>
          <w:tcPr>
            <w:tcW w:w="2587" w:type="dxa"/>
          </w:tcPr>
          <w:p w:rsidR="006F20FB" w:rsidRPr="00143CE2" w:rsidRDefault="006F20FB" w:rsidP="00DB64F6">
            <w:pPr>
              <w:jc w:val="both"/>
              <w:rPr>
                <w:b/>
                <w:bCs/>
                <w:iCs/>
                <w:sz w:val="18"/>
                <w:szCs w:val="18"/>
              </w:rPr>
            </w:pPr>
            <w:r w:rsidRPr="00143CE2">
              <w:rPr>
                <w:b/>
                <w:bCs/>
                <w:iCs/>
                <w:sz w:val="18"/>
                <w:szCs w:val="18"/>
              </w:rPr>
              <w:sym w:font="Wingdings" w:char="F0A8"/>
            </w:r>
            <w:r w:rsidRPr="00143CE2">
              <w:rPr>
                <w:b/>
                <w:bCs/>
                <w:iCs/>
                <w:sz w:val="18"/>
                <w:szCs w:val="18"/>
              </w:rPr>
              <w:t xml:space="preserve">  Да                                                   </w:t>
            </w:r>
          </w:p>
        </w:tc>
        <w:tc>
          <w:tcPr>
            <w:tcW w:w="2658" w:type="dxa"/>
          </w:tcPr>
          <w:p w:rsidR="006F20FB" w:rsidRPr="00143CE2" w:rsidRDefault="006F20FB" w:rsidP="00DB64F6">
            <w:pPr>
              <w:jc w:val="both"/>
              <w:rPr>
                <w:b/>
                <w:bCs/>
                <w:iCs/>
                <w:sz w:val="18"/>
                <w:szCs w:val="18"/>
              </w:rPr>
            </w:pPr>
            <w:r w:rsidRPr="00143CE2">
              <w:rPr>
                <w:b/>
                <w:bCs/>
                <w:iCs/>
                <w:sz w:val="18"/>
                <w:szCs w:val="18"/>
              </w:rPr>
              <w:sym w:font="Wingdings" w:char="F0A8"/>
            </w:r>
            <w:r w:rsidRPr="00143CE2">
              <w:rPr>
                <w:b/>
                <w:bCs/>
                <w:iCs/>
                <w:sz w:val="18"/>
                <w:szCs w:val="18"/>
              </w:rPr>
              <w:t xml:space="preserve"> Нет</w:t>
            </w:r>
          </w:p>
        </w:tc>
      </w:tr>
      <w:tr w:rsidR="006F20FB" w:rsidRPr="00E9209F" w:rsidTr="00926B97">
        <w:trPr>
          <w:trHeight w:val="1598"/>
        </w:trPr>
        <w:tc>
          <w:tcPr>
            <w:tcW w:w="5387" w:type="dxa"/>
          </w:tcPr>
          <w:p w:rsidR="006F20FB" w:rsidRPr="003A4965" w:rsidRDefault="006F20FB" w:rsidP="00DB64F6">
            <w:pPr>
              <w:jc w:val="both"/>
              <w:rPr>
                <w:b/>
                <w:bCs/>
                <w:iCs/>
                <w:sz w:val="18"/>
                <w:szCs w:val="18"/>
              </w:rPr>
            </w:pPr>
            <w:r w:rsidRPr="003A4965">
              <w:rPr>
                <w:b/>
                <w:bCs/>
                <w:iCs/>
                <w:sz w:val="18"/>
                <w:szCs w:val="18"/>
              </w:rPr>
              <w:t xml:space="preserve">Состав имущества, находящегося в управлении (собственности), фамилия, имя, отчество (при наличии) (наименование) и адрес места жительства (места нахождения) учредителей </w:t>
            </w:r>
            <w:r>
              <w:rPr>
                <w:b/>
                <w:bCs/>
                <w:iCs/>
                <w:sz w:val="18"/>
                <w:szCs w:val="18"/>
              </w:rPr>
              <w:t xml:space="preserve">(участников) </w:t>
            </w:r>
            <w:r w:rsidRPr="003A4965">
              <w:rPr>
                <w:b/>
                <w:bCs/>
                <w:iCs/>
                <w:sz w:val="18"/>
                <w:szCs w:val="18"/>
              </w:rPr>
              <w:t>и доверительного собственника (управляющего)</w:t>
            </w:r>
            <w:r>
              <w:rPr>
                <w:b/>
                <w:bCs/>
                <w:iCs/>
                <w:sz w:val="18"/>
                <w:szCs w:val="18"/>
              </w:rPr>
              <w:t xml:space="preserve"> и протекторов (при наличии)</w:t>
            </w:r>
            <w:r w:rsidRPr="003A4965">
              <w:rPr>
                <w:b/>
                <w:bCs/>
                <w:iCs/>
                <w:sz w:val="18"/>
                <w:szCs w:val="18"/>
              </w:rPr>
              <w:t xml:space="preserve"> - в отношении трастов и иных иностранных структур без образования юридического лица с аналогичной структурой или функцией</w:t>
            </w:r>
          </w:p>
        </w:tc>
        <w:tc>
          <w:tcPr>
            <w:tcW w:w="5245" w:type="dxa"/>
            <w:gridSpan w:val="2"/>
          </w:tcPr>
          <w:p w:rsidR="006F20FB" w:rsidRPr="00E9209F" w:rsidRDefault="006F20FB" w:rsidP="00DB64F6">
            <w:pPr>
              <w:spacing w:line="320" w:lineRule="exact"/>
              <w:jc w:val="both"/>
              <w:rPr>
                <w:bCs/>
                <w:iCs/>
                <w:sz w:val="24"/>
                <w:szCs w:val="24"/>
              </w:rPr>
            </w:pPr>
          </w:p>
        </w:tc>
      </w:tr>
      <w:tr w:rsidR="00926B97" w:rsidRPr="000E7689" w:rsidTr="00926B97">
        <w:trPr>
          <w:trHeight w:val="81"/>
        </w:trPr>
        <w:tc>
          <w:tcPr>
            <w:tcW w:w="5387" w:type="dxa"/>
          </w:tcPr>
          <w:p w:rsidR="00926B97" w:rsidRPr="00DE6A10" w:rsidRDefault="00926B97" w:rsidP="00BF5EFA">
            <w:pPr>
              <w:jc w:val="both"/>
              <w:rPr>
                <w:b/>
                <w:bCs/>
                <w:iCs/>
              </w:rPr>
            </w:pPr>
            <w:r w:rsidRPr="00977136">
              <w:rPr>
                <w:b/>
                <w:bCs/>
                <w:iCs/>
                <w:sz w:val="18"/>
                <w:szCs w:val="18"/>
              </w:rPr>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5245" w:type="dxa"/>
            <w:gridSpan w:val="2"/>
          </w:tcPr>
          <w:p w:rsidR="00926B97" w:rsidRPr="00E544AF" w:rsidRDefault="00926B97" w:rsidP="00BF5EFA">
            <w:pPr>
              <w:jc w:val="both"/>
              <w:rPr>
                <w:b/>
                <w:bCs/>
                <w:i/>
                <w:iCs/>
              </w:rPr>
            </w:pPr>
          </w:p>
        </w:tc>
      </w:tr>
      <w:tr w:rsidR="00926B97" w:rsidRPr="000E7689" w:rsidTr="00926B97">
        <w:trPr>
          <w:trHeight w:val="81"/>
        </w:trPr>
        <w:tc>
          <w:tcPr>
            <w:tcW w:w="5387" w:type="dxa"/>
          </w:tcPr>
          <w:p w:rsidR="00926B97" w:rsidRPr="00DE6A10" w:rsidRDefault="00926B97" w:rsidP="00BF5EFA">
            <w:pPr>
              <w:jc w:val="both"/>
              <w:rPr>
                <w:b/>
                <w:bCs/>
                <w:iCs/>
              </w:rPr>
            </w:pPr>
            <w:r w:rsidRPr="00DE6A10">
              <w:rPr>
                <w:b/>
                <w:bCs/>
                <w:iCs/>
              </w:rPr>
              <w:t>Доменное имя, указатель страницы сайта в сети "Интернет", с использованием которых юридическим лицом оказываются услуги (при наличии)</w:t>
            </w:r>
          </w:p>
        </w:tc>
        <w:tc>
          <w:tcPr>
            <w:tcW w:w="5245" w:type="dxa"/>
            <w:gridSpan w:val="2"/>
          </w:tcPr>
          <w:p w:rsidR="00926B97" w:rsidRPr="00E544AF" w:rsidRDefault="00926B97" w:rsidP="00BF5EFA">
            <w:pPr>
              <w:jc w:val="both"/>
              <w:rPr>
                <w:b/>
                <w:bCs/>
                <w:i/>
                <w:iCs/>
              </w:rPr>
            </w:pPr>
          </w:p>
        </w:tc>
      </w:tr>
    </w:tbl>
    <w:p w:rsidR="004E1FC3" w:rsidRDefault="004E1FC3" w:rsidP="004E1FC3">
      <w:pPr>
        <w:pStyle w:val="20"/>
        <w:rPr>
          <w:i w:val="0"/>
          <w:sz w:val="16"/>
          <w:szCs w:val="16"/>
        </w:rPr>
      </w:pPr>
    </w:p>
    <w:p w:rsidR="004E1FC3" w:rsidRPr="00B10F57" w:rsidRDefault="004E1FC3" w:rsidP="004E1FC3">
      <w:pPr>
        <w:pStyle w:val="20"/>
        <w:rPr>
          <w:i w:val="0"/>
          <w:sz w:val="16"/>
          <w:szCs w:val="16"/>
        </w:rPr>
      </w:pPr>
      <w:r w:rsidRPr="00B10F57">
        <w:rPr>
          <w:i w:val="0"/>
          <w:sz w:val="16"/>
          <w:szCs w:val="16"/>
        </w:rPr>
        <w:t xml:space="preserve">____________________/_______________/                                                               </w:t>
      </w:r>
      <w:r>
        <w:rPr>
          <w:i w:val="0"/>
          <w:sz w:val="16"/>
          <w:szCs w:val="16"/>
        </w:rPr>
        <w:t xml:space="preserve">                                                   </w:t>
      </w:r>
      <w:r w:rsidRPr="00B10F57">
        <w:rPr>
          <w:i w:val="0"/>
          <w:sz w:val="16"/>
          <w:szCs w:val="16"/>
        </w:rPr>
        <w:t xml:space="preserve">    «_____» ________________ </w:t>
      </w:r>
      <w:r w:rsidRPr="00B10F57">
        <w:rPr>
          <w:b w:val="0"/>
          <w:i w:val="0"/>
          <w:sz w:val="16"/>
          <w:szCs w:val="16"/>
        </w:rPr>
        <w:t>г.</w:t>
      </w:r>
    </w:p>
    <w:p w:rsidR="004E1FC3" w:rsidRPr="00B10F57" w:rsidRDefault="004E1FC3" w:rsidP="004E1FC3">
      <w:pPr>
        <w:spacing w:after="0" w:line="240" w:lineRule="auto"/>
        <w:rPr>
          <w:rFonts w:ascii="Times New Roman" w:hAnsi="Times New Roman" w:cs="Times New Roman"/>
          <w:sz w:val="16"/>
          <w:szCs w:val="16"/>
        </w:rPr>
      </w:pPr>
      <w:r w:rsidRPr="00B10F57">
        <w:rPr>
          <w:rFonts w:ascii="Times New Roman" w:hAnsi="Times New Roman" w:cs="Times New Roman"/>
          <w:sz w:val="16"/>
          <w:szCs w:val="16"/>
        </w:rPr>
        <w:t xml:space="preserve">(подпись руководителя) (Фамилия И.О.)                                                                            </w:t>
      </w:r>
      <w:r>
        <w:rPr>
          <w:rFonts w:ascii="Times New Roman" w:hAnsi="Times New Roman" w:cs="Times New Roman"/>
          <w:sz w:val="16"/>
          <w:szCs w:val="16"/>
        </w:rPr>
        <w:t xml:space="preserve">                                                                   </w:t>
      </w:r>
      <w:r w:rsidRPr="00B10F57">
        <w:rPr>
          <w:rFonts w:ascii="Times New Roman" w:hAnsi="Times New Roman" w:cs="Times New Roman"/>
          <w:sz w:val="16"/>
          <w:szCs w:val="16"/>
        </w:rPr>
        <w:t xml:space="preserve"> (дата заполнения)</w:t>
      </w:r>
    </w:p>
    <w:p w:rsidR="00CF1CBE" w:rsidRPr="00CF1CBE" w:rsidRDefault="004E1FC3" w:rsidP="004E1FC3">
      <w:pPr>
        <w:keepNext/>
        <w:spacing w:after="0" w:line="320" w:lineRule="exact"/>
        <w:outlineLvl w:val="0"/>
        <w:rPr>
          <w:rFonts w:ascii="Times New Roman" w:eastAsia="Times New Roman" w:hAnsi="Times New Roman" w:cs="Times New Roman"/>
          <w:sz w:val="20"/>
          <w:szCs w:val="20"/>
          <w:lang w:eastAsia="ru-RU"/>
        </w:rPr>
      </w:pPr>
      <w:r w:rsidRPr="00B10F57">
        <w:rPr>
          <w:rFonts w:ascii="Times New Roman" w:hAnsi="Times New Roman" w:cs="Times New Roman"/>
          <w:sz w:val="16"/>
          <w:szCs w:val="16"/>
        </w:rPr>
        <w:t xml:space="preserve">                                                М.П.</w:t>
      </w:r>
    </w:p>
    <w:sectPr w:rsidR="00CF1CBE" w:rsidRPr="00CF1CBE" w:rsidSect="00AF6C7A">
      <w:pgSz w:w="11906" w:h="16838"/>
      <w:pgMar w:top="284" w:right="566"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C15" w:rsidRDefault="00B93C15" w:rsidP="00173810">
      <w:pPr>
        <w:spacing w:after="0" w:line="240" w:lineRule="auto"/>
      </w:pPr>
      <w:r>
        <w:separator/>
      </w:r>
    </w:p>
  </w:endnote>
  <w:endnote w:type="continuationSeparator" w:id="0">
    <w:p w:rsidR="00B93C15" w:rsidRDefault="00B93C15" w:rsidP="00173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charset w:val="00"/>
    <w:family w:val="auto"/>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MetaBookCyr-Caps">
    <w:altName w:val="Arial Narrow"/>
    <w:charset w:val="CC"/>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C15" w:rsidRDefault="00B93C15" w:rsidP="00173810">
      <w:pPr>
        <w:spacing w:after="0" w:line="240" w:lineRule="auto"/>
      </w:pPr>
      <w:r>
        <w:separator/>
      </w:r>
    </w:p>
  </w:footnote>
  <w:footnote w:type="continuationSeparator" w:id="0">
    <w:p w:rsidR="00B93C15" w:rsidRDefault="00B93C15" w:rsidP="00173810">
      <w:pPr>
        <w:spacing w:after="0" w:line="240" w:lineRule="auto"/>
      </w:pPr>
      <w:r>
        <w:continuationSeparator/>
      </w:r>
    </w:p>
  </w:footnote>
  <w:footnote w:id="1">
    <w:p w:rsidR="00975D7F" w:rsidRPr="0048152D" w:rsidRDefault="00975D7F">
      <w:pPr>
        <w:pStyle w:val="af3"/>
        <w:rPr>
          <w:sz w:val="16"/>
          <w:szCs w:val="16"/>
        </w:rPr>
      </w:pPr>
      <w:r w:rsidRPr="0048152D">
        <w:rPr>
          <w:rStyle w:val="af5"/>
        </w:rPr>
        <w:footnoteRef/>
      </w:r>
      <w:r w:rsidRPr="0048152D">
        <w:rPr>
          <w:sz w:val="16"/>
          <w:szCs w:val="16"/>
        </w:rPr>
        <w:t xml:space="preserve"> Доверительный собственник (управляющий) иностранной структуры без образования юридического лица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доверителей или иных лиц) либо иных выгодоприобретателей такой иностранной структуры без образования юридического лица.</w:t>
      </w:r>
    </w:p>
  </w:footnote>
  <w:footnote w:id="2">
    <w:p w:rsidR="00975D7F" w:rsidRDefault="00975D7F" w:rsidP="00975D7F">
      <w:pPr>
        <w:pStyle w:val="af3"/>
      </w:pPr>
      <w:r w:rsidRPr="0048152D">
        <w:rPr>
          <w:rStyle w:val="af5"/>
        </w:rPr>
        <w:footnoteRef/>
      </w:r>
      <w:r w:rsidRPr="0048152D">
        <w:t xml:space="preserve"> </w:t>
      </w:r>
      <w:r w:rsidRPr="0048152D">
        <w:rPr>
          <w:sz w:val="16"/>
          <w:szCs w:val="16"/>
        </w:rPr>
        <w:t>Протектор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контроль за действиями доверительного собственника (управляющего) иностранной структуры без образования юридического лица или участвует в ее деятельности.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77398"/>
    <w:multiLevelType w:val="multilevel"/>
    <w:tmpl w:val="AF364CFE"/>
    <w:lvl w:ilvl="0">
      <w:start w:val="1"/>
      <w:numFmt w:val="decimal"/>
      <w:pStyle w:val="1"/>
      <w:lvlText w:val="%1."/>
      <w:lvlJc w:val="left"/>
      <w:pPr>
        <w:tabs>
          <w:tab w:val="num" w:pos="720"/>
        </w:tabs>
        <w:ind w:left="720" w:hanging="360"/>
      </w:pPr>
      <w:rPr>
        <w:rFonts w:hint="default"/>
      </w:rPr>
    </w:lvl>
    <w:lvl w:ilvl="1">
      <w:start w:val="1"/>
      <w:numFmt w:val="decimal"/>
      <w:pStyle w:val="2"/>
      <w:isLgl/>
      <w:lvlText w:val="%1.%2."/>
      <w:lvlJc w:val="left"/>
      <w:pPr>
        <w:tabs>
          <w:tab w:val="num" w:pos="1860"/>
        </w:tabs>
        <w:ind w:left="1860" w:hanging="1140"/>
      </w:pPr>
      <w:rPr>
        <w:rFonts w:hint="default"/>
      </w:rPr>
    </w:lvl>
    <w:lvl w:ilvl="2">
      <w:start w:val="1"/>
      <w:numFmt w:val="decimal"/>
      <w:isLgl/>
      <w:lvlText w:val="%1.%2.%3."/>
      <w:lvlJc w:val="left"/>
      <w:pPr>
        <w:tabs>
          <w:tab w:val="num" w:pos="2220"/>
        </w:tabs>
        <w:ind w:left="2220" w:hanging="1140"/>
      </w:pPr>
      <w:rPr>
        <w:rFonts w:hint="default"/>
      </w:rPr>
    </w:lvl>
    <w:lvl w:ilvl="3">
      <w:start w:val="1"/>
      <w:numFmt w:val="decimal"/>
      <w:isLgl/>
      <w:lvlText w:val="%1.%2.%3.%4."/>
      <w:lvlJc w:val="left"/>
      <w:pPr>
        <w:tabs>
          <w:tab w:val="num" w:pos="2580"/>
        </w:tabs>
        <w:ind w:left="2580" w:hanging="1140"/>
      </w:pPr>
      <w:rPr>
        <w:rFonts w:hint="default"/>
      </w:rPr>
    </w:lvl>
    <w:lvl w:ilvl="4">
      <w:start w:val="1"/>
      <w:numFmt w:val="decimal"/>
      <w:isLgl/>
      <w:lvlText w:val="%1.%2.%3.%4.%5."/>
      <w:lvlJc w:val="left"/>
      <w:pPr>
        <w:tabs>
          <w:tab w:val="num" w:pos="2940"/>
        </w:tabs>
        <w:ind w:left="2940" w:hanging="1140"/>
      </w:pPr>
      <w:rPr>
        <w:rFonts w:hint="default"/>
      </w:rPr>
    </w:lvl>
    <w:lvl w:ilvl="5">
      <w:start w:val="1"/>
      <w:numFmt w:val="decimal"/>
      <w:isLgl/>
      <w:lvlText w:val="%1.%2.%3.%4.%5.%6."/>
      <w:lvlJc w:val="left"/>
      <w:pPr>
        <w:tabs>
          <w:tab w:val="num" w:pos="3300"/>
        </w:tabs>
        <w:ind w:left="3300" w:hanging="1140"/>
      </w:pPr>
      <w:rPr>
        <w:rFonts w:hint="default"/>
      </w:rPr>
    </w:lvl>
    <w:lvl w:ilvl="6">
      <w:start w:val="1"/>
      <w:numFmt w:val="decimal"/>
      <w:isLgl/>
      <w:lvlText w:val="%1.%2.%3.%4.%5.%6.%7."/>
      <w:lvlJc w:val="left"/>
      <w:pPr>
        <w:tabs>
          <w:tab w:val="num" w:pos="3660"/>
        </w:tabs>
        <w:ind w:left="3660" w:hanging="11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1" w15:restartNumberingAfterBreak="0">
    <w:nsid w:val="3FB958AA"/>
    <w:multiLevelType w:val="hybridMultilevel"/>
    <w:tmpl w:val="649A04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C34D7B"/>
    <w:multiLevelType w:val="hybridMultilevel"/>
    <w:tmpl w:val="5DD667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DB61DA9"/>
    <w:multiLevelType w:val="hybridMultilevel"/>
    <w:tmpl w:val="01BA92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8314583"/>
    <w:multiLevelType w:val="hybridMultilevel"/>
    <w:tmpl w:val="05FA9FC6"/>
    <w:lvl w:ilvl="0" w:tplc="EC9E3078">
      <w:start w:val="1"/>
      <w:numFmt w:val="bullet"/>
      <w:lvlText w:val=""/>
      <w:lvlJc w:val="left"/>
      <w:pPr>
        <w:tabs>
          <w:tab w:val="num" w:pos="720"/>
        </w:tabs>
        <w:ind w:left="720" w:hanging="360"/>
      </w:pPr>
      <w:rPr>
        <w:rFonts w:ascii="Wingdings" w:hAnsi="Wingdings" w:hint="default"/>
      </w:rPr>
    </w:lvl>
    <w:lvl w:ilvl="1" w:tplc="E676E5D0" w:tentative="1">
      <w:start w:val="1"/>
      <w:numFmt w:val="bullet"/>
      <w:lvlText w:val=""/>
      <w:lvlJc w:val="left"/>
      <w:pPr>
        <w:tabs>
          <w:tab w:val="num" w:pos="1440"/>
        </w:tabs>
        <w:ind w:left="1440" w:hanging="360"/>
      </w:pPr>
      <w:rPr>
        <w:rFonts w:ascii="Wingdings" w:hAnsi="Wingdings" w:hint="default"/>
      </w:rPr>
    </w:lvl>
    <w:lvl w:ilvl="2" w:tplc="F7D082D6" w:tentative="1">
      <w:start w:val="1"/>
      <w:numFmt w:val="bullet"/>
      <w:lvlText w:val=""/>
      <w:lvlJc w:val="left"/>
      <w:pPr>
        <w:tabs>
          <w:tab w:val="num" w:pos="2160"/>
        </w:tabs>
        <w:ind w:left="2160" w:hanging="360"/>
      </w:pPr>
      <w:rPr>
        <w:rFonts w:ascii="Wingdings" w:hAnsi="Wingdings" w:hint="default"/>
      </w:rPr>
    </w:lvl>
    <w:lvl w:ilvl="3" w:tplc="C34E0FD0" w:tentative="1">
      <w:start w:val="1"/>
      <w:numFmt w:val="bullet"/>
      <w:lvlText w:val=""/>
      <w:lvlJc w:val="left"/>
      <w:pPr>
        <w:tabs>
          <w:tab w:val="num" w:pos="2880"/>
        </w:tabs>
        <w:ind w:left="2880" w:hanging="360"/>
      </w:pPr>
      <w:rPr>
        <w:rFonts w:ascii="Wingdings" w:hAnsi="Wingdings" w:hint="default"/>
      </w:rPr>
    </w:lvl>
    <w:lvl w:ilvl="4" w:tplc="0626278E" w:tentative="1">
      <w:start w:val="1"/>
      <w:numFmt w:val="bullet"/>
      <w:lvlText w:val=""/>
      <w:lvlJc w:val="left"/>
      <w:pPr>
        <w:tabs>
          <w:tab w:val="num" w:pos="3600"/>
        </w:tabs>
        <w:ind w:left="3600" w:hanging="360"/>
      </w:pPr>
      <w:rPr>
        <w:rFonts w:ascii="Wingdings" w:hAnsi="Wingdings" w:hint="default"/>
      </w:rPr>
    </w:lvl>
    <w:lvl w:ilvl="5" w:tplc="CFEC19D4" w:tentative="1">
      <w:start w:val="1"/>
      <w:numFmt w:val="bullet"/>
      <w:lvlText w:val=""/>
      <w:lvlJc w:val="left"/>
      <w:pPr>
        <w:tabs>
          <w:tab w:val="num" w:pos="4320"/>
        </w:tabs>
        <w:ind w:left="4320" w:hanging="360"/>
      </w:pPr>
      <w:rPr>
        <w:rFonts w:ascii="Wingdings" w:hAnsi="Wingdings" w:hint="default"/>
      </w:rPr>
    </w:lvl>
    <w:lvl w:ilvl="6" w:tplc="2DD47658" w:tentative="1">
      <w:start w:val="1"/>
      <w:numFmt w:val="bullet"/>
      <w:lvlText w:val=""/>
      <w:lvlJc w:val="left"/>
      <w:pPr>
        <w:tabs>
          <w:tab w:val="num" w:pos="5040"/>
        </w:tabs>
        <w:ind w:left="5040" w:hanging="360"/>
      </w:pPr>
      <w:rPr>
        <w:rFonts w:ascii="Wingdings" w:hAnsi="Wingdings" w:hint="default"/>
      </w:rPr>
    </w:lvl>
    <w:lvl w:ilvl="7" w:tplc="A48C2D10" w:tentative="1">
      <w:start w:val="1"/>
      <w:numFmt w:val="bullet"/>
      <w:lvlText w:val=""/>
      <w:lvlJc w:val="left"/>
      <w:pPr>
        <w:tabs>
          <w:tab w:val="num" w:pos="5760"/>
        </w:tabs>
        <w:ind w:left="5760" w:hanging="360"/>
      </w:pPr>
      <w:rPr>
        <w:rFonts w:ascii="Wingdings" w:hAnsi="Wingdings" w:hint="default"/>
      </w:rPr>
    </w:lvl>
    <w:lvl w:ilvl="8" w:tplc="47C01C2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10"/>
    <w:rsid w:val="000034E2"/>
    <w:rsid w:val="000139DC"/>
    <w:rsid w:val="00042D9E"/>
    <w:rsid w:val="00097EAC"/>
    <w:rsid w:val="000B7C42"/>
    <w:rsid w:val="000C5244"/>
    <w:rsid w:val="000E7689"/>
    <w:rsid w:val="000F295C"/>
    <w:rsid w:val="0011147C"/>
    <w:rsid w:val="00135522"/>
    <w:rsid w:val="00143CE2"/>
    <w:rsid w:val="00173429"/>
    <w:rsid w:val="00173810"/>
    <w:rsid w:val="001A331F"/>
    <w:rsid w:val="001A5FDD"/>
    <w:rsid w:val="001B2AD6"/>
    <w:rsid w:val="001B4218"/>
    <w:rsid w:val="001F4CE0"/>
    <w:rsid w:val="00200544"/>
    <w:rsid w:val="00212581"/>
    <w:rsid w:val="00231DC6"/>
    <w:rsid w:val="002446F0"/>
    <w:rsid w:val="00275B3F"/>
    <w:rsid w:val="00276EAE"/>
    <w:rsid w:val="00297990"/>
    <w:rsid w:val="002C714B"/>
    <w:rsid w:val="002E18B6"/>
    <w:rsid w:val="002E7511"/>
    <w:rsid w:val="002F4934"/>
    <w:rsid w:val="003032A0"/>
    <w:rsid w:val="00365C19"/>
    <w:rsid w:val="00370E50"/>
    <w:rsid w:val="00394DA1"/>
    <w:rsid w:val="003A4965"/>
    <w:rsid w:val="003C3937"/>
    <w:rsid w:val="003E14C9"/>
    <w:rsid w:val="0042381E"/>
    <w:rsid w:val="00450CA7"/>
    <w:rsid w:val="0047481A"/>
    <w:rsid w:val="0048152D"/>
    <w:rsid w:val="004E1DC9"/>
    <w:rsid w:val="004E1FC3"/>
    <w:rsid w:val="004E22A7"/>
    <w:rsid w:val="004E379B"/>
    <w:rsid w:val="004F322C"/>
    <w:rsid w:val="0051240E"/>
    <w:rsid w:val="00530AD1"/>
    <w:rsid w:val="005360EC"/>
    <w:rsid w:val="00537207"/>
    <w:rsid w:val="0055324D"/>
    <w:rsid w:val="005568D9"/>
    <w:rsid w:val="00572812"/>
    <w:rsid w:val="00582656"/>
    <w:rsid w:val="005B4C17"/>
    <w:rsid w:val="005B7FE1"/>
    <w:rsid w:val="005D304C"/>
    <w:rsid w:val="00606B58"/>
    <w:rsid w:val="0065533F"/>
    <w:rsid w:val="00675236"/>
    <w:rsid w:val="006958F9"/>
    <w:rsid w:val="006C12DB"/>
    <w:rsid w:val="006E031E"/>
    <w:rsid w:val="006F20FB"/>
    <w:rsid w:val="0070300A"/>
    <w:rsid w:val="00704200"/>
    <w:rsid w:val="007159EA"/>
    <w:rsid w:val="00727154"/>
    <w:rsid w:val="0075799E"/>
    <w:rsid w:val="0079029A"/>
    <w:rsid w:val="007D0A43"/>
    <w:rsid w:val="007E0575"/>
    <w:rsid w:val="00827728"/>
    <w:rsid w:val="008327E6"/>
    <w:rsid w:val="00895DE5"/>
    <w:rsid w:val="008A69C2"/>
    <w:rsid w:val="008D337A"/>
    <w:rsid w:val="008E2564"/>
    <w:rsid w:val="009241E2"/>
    <w:rsid w:val="00926B97"/>
    <w:rsid w:val="00952063"/>
    <w:rsid w:val="00975D7F"/>
    <w:rsid w:val="0098007D"/>
    <w:rsid w:val="00981482"/>
    <w:rsid w:val="009B3EB4"/>
    <w:rsid w:val="009B43B1"/>
    <w:rsid w:val="009C7580"/>
    <w:rsid w:val="009E537B"/>
    <w:rsid w:val="00A078DA"/>
    <w:rsid w:val="00A21948"/>
    <w:rsid w:val="00A32DF1"/>
    <w:rsid w:val="00A35750"/>
    <w:rsid w:val="00A460E2"/>
    <w:rsid w:val="00A8519A"/>
    <w:rsid w:val="00AF6C7A"/>
    <w:rsid w:val="00B136B5"/>
    <w:rsid w:val="00B4393C"/>
    <w:rsid w:val="00B61F3E"/>
    <w:rsid w:val="00B86B89"/>
    <w:rsid w:val="00B91B19"/>
    <w:rsid w:val="00B93C15"/>
    <w:rsid w:val="00BE205A"/>
    <w:rsid w:val="00C2380C"/>
    <w:rsid w:val="00C42731"/>
    <w:rsid w:val="00C42BDE"/>
    <w:rsid w:val="00C45C2B"/>
    <w:rsid w:val="00C53508"/>
    <w:rsid w:val="00C55360"/>
    <w:rsid w:val="00C6333E"/>
    <w:rsid w:val="00C678CA"/>
    <w:rsid w:val="00C72F63"/>
    <w:rsid w:val="00CA2A73"/>
    <w:rsid w:val="00CA3101"/>
    <w:rsid w:val="00CB127E"/>
    <w:rsid w:val="00CB46DC"/>
    <w:rsid w:val="00CF1CBE"/>
    <w:rsid w:val="00D12935"/>
    <w:rsid w:val="00D20F30"/>
    <w:rsid w:val="00D26FA4"/>
    <w:rsid w:val="00D40CE5"/>
    <w:rsid w:val="00D62754"/>
    <w:rsid w:val="00D937E1"/>
    <w:rsid w:val="00D9524C"/>
    <w:rsid w:val="00D95E37"/>
    <w:rsid w:val="00DA4B1C"/>
    <w:rsid w:val="00DA6BB8"/>
    <w:rsid w:val="00DB584C"/>
    <w:rsid w:val="00DC3B1A"/>
    <w:rsid w:val="00DC4A12"/>
    <w:rsid w:val="00DC6DBD"/>
    <w:rsid w:val="00DD57C2"/>
    <w:rsid w:val="00DD639D"/>
    <w:rsid w:val="00DE35C4"/>
    <w:rsid w:val="00DF7565"/>
    <w:rsid w:val="00E147D0"/>
    <w:rsid w:val="00E54CB8"/>
    <w:rsid w:val="00E60A2C"/>
    <w:rsid w:val="00E60DC3"/>
    <w:rsid w:val="00E6127C"/>
    <w:rsid w:val="00E9209F"/>
    <w:rsid w:val="00EA2AD0"/>
    <w:rsid w:val="00EE1761"/>
    <w:rsid w:val="00FA1346"/>
    <w:rsid w:val="00FB25C0"/>
    <w:rsid w:val="00FF6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7CB74-2408-468B-846B-11AD0E0E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8DA"/>
  </w:style>
  <w:style w:type="paragraph" w:styleId="10">
    <w:name w:val="heading 1"/>
    <w:basedOn w:val="a"/>
    <w:next w:val="20"/>
    <w:link w:val="11"/>
    <w:qFormat/>
    <w:rsid w:val="00173810"/>
    <w:pPr>
      <w:spacing w:before="240" w:after="0" w:line="240" w:lineRule="auto"/>
      <w:ind w:firstLine="709"/>
      <w:outlineLvl w:val="0"/>
    </w:pPr>
    <w:rPr>
      <w:rFonts w:ascii="Times New Roman" w:eastAsia="Times New Roman" w:hAnsi="Times New Roman" w:cs="Times New Roman"/>
      <w:b/>
      <w:sz w:val="28"/>
      <w:szCs w:val="20"/>
      <w:lang w:val="en-GB" w:eastAsia="ru-RU"/>
    </w:rPr>
  </w:style>
  <w:style w:type="paragraph" w:styleId="20">
    <w:name w:val="heading 2"/>
    <w:basedOn w:val="a"/>
    <w:next w:val="a"/>
    <w:link w:val="21"/>
    <w:qFormat/>
    <w:rsid w:val="00173810"/>
    <w:pPr>
      <w:keepNext/>
      <w:spacing w:before="120" w:after="120" w:line="240" w:lineRule="auto"/>
      <w:jc w:val="both"/>
      <w:outlineLvl w:val="1"/>
    </w:pPr>
    <w:rPr>
      <w:rFonts w:ascii="Times New Roman" w:eastAsia="Times New Roman" w:hAnsi="Times New Roman" w:cs="Times New Roman"/>
      <w:b/>
      <w:i/>
      <w:kern w:val="28"/>
      <w:szCs w:val="20"/>
      <w:lang w:eastAsia="ru-RU"/>
    </w:rPr>
  </w:style>
  <w:style w:type="paragraph" w:styleId="3">
    <w:name w:val="heading 3"/>
    <w:basedOn w:val="a"/>
    <w:next w:val="a"/>
    <w:link w:val="30"/>
    <w:qFormat/>
    <w:rsid w:val="0017381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7381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17381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qFormat/>
    <w:rsid w:val="00173810"/>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17381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73810"/>
    <w:rPr>
      <w:rFonts w:ascii="Times New Roman" w:eastAsia="Times New Roman" w:hAnsi="Times New Roman" w:cs="Times New Roman"/>
      <w:b/>
      <w:sz w:val="28"/>
      <w:szCs w:val="20"/>
      <w:lang w:val="en-GB" w:eastAsia="ru-RU"/>
    </w:rPr>
  </w:style>
  <w:style w:type="character" w:customStyle="1" w:styleId="21">
    <w:name w:val="Заголовок 2 Знак"/>
    <w:basedOn w:val="a0"/>
    <w:link w:val="20"/>
    <w:rsid w:val="00173810"/>
    <w:rPr>
      <w:rFonts w:ascii="Times New Roman" w:eastAsia="Times New Roman" w:hAnsi="Times New Roman" w:cs="Times New Roman"/>
      <w:b/>
      <w:i/>
      <w:kern w:val="28"/>
      <w:szCs w:val="20"/>
      <w:lang w:eastAsia="ru-RU"/>
    </w:rPr>
  </w:style>
  <w:style w:type="character" w:customStyle="1" w:styleId="30">
    <w:name w:val="Заголовок 3 Знак"/>
    <w:basedOn w:val="a0"/>
    <w:link w:val="3"/>
    <w:rsid w:val="00173810"/>
    <w:rPr>
      <w:rFonts w:ascii="Arial" w:eastAsia="Times New Roman" w:hAnsi="Arial" w:cs="Arial"/>
      <w:b/>
      <w:bCs/>
      <w:sz w:val="26"/>
      <w:szCs w:val="26"/>
      <w:lang w:eastAsia="ru-RU"/>
    </w:rPr>
  </w:style>
  <w:style w:type="character" w:customStyle="1" w:styleId="40">
    <w:name w:val="Заголовок 4 Знак"/>
    <w:basedOn w:val="a0"/>
    <w:link w:val="4"/>
    <w:rsid w:val="0017381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73810"/>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173810"/>
    <w:rPr>
      <w:rFonts w:ascii="Times New Roman" w:eastAsia="Times New Roman" w:hAnsi="Times New Roman" w:cs="Times New Roman"/>
      <w:sz w:val="24"/>
      <w:szCs w:val="24"/>
      <w:lang w:eastAsia="ru-RU"/>
    </w:rPr>
  </w:style>
  <w:style w:type="character" w:customStyle="1" w:styleId="90">
    <w:name w:val="Заголовок 9 Знак"/>
    <w:basedOn w:val="a0"/>
    <w:link w:val="9"/>
    <w:semiHidden/>
    <w:rsid w:val="00173810"/>
    <w:rPr>
      <w:rFonts w:asciiTheme="majorHAnsi" w:eastAsiaTheme="majorEastAsia" w:hAnsiTheme="majorHAnsi" w:cstheme="majorBidi"/>
      <w:i/>
      <w:iCs/>
      <w:color w:val="404040" w:themeColor="text1" w:themeTint="BF"/>
      <w:sz w:val="20"/>
      <w:szCs w:val="20"/>
      <w:lang w:eastAsia="ru-RU"/>
    </w:rPr>
  </w:style>
  <w:style w:type="numbering" w:customStyle="1" w:styleId="12">
    <w:name w:val="Нет списка1"/>
    <w:next w:val="a2"/>
    <w:uiPriority w:val="99"/>
    <w:semiHidden/>
    <w:unhideWhenUsed/>
    <w:rsid w:val="00173810"/>
  </w:style>
  <w:style w:type="paragraph" w:styleId="13">
    <w:name w:val="toc 1"/>
    <w:basedOn w:val="a"/>
    <w:next w:val="a"/>
    <w:autoRedefine/>
    <w:uiPriority w:val="39"/>
    <w:rsid w:val="00173810"/>
    <w:pPr>
      <w:widowControl w:val="0"/>
      <w:tabs>
        <w:tab w:val="left" w:pos="360"/>
        <w:tab w:val="right" w:leader="dot" w:pos="10195"/>
      </w:tabs>
      <w:spacing w:after="0" w:line="240" w:lineRule="auto"/>
      <w:ind w:left="360" w:hanging="360"/>
    </w:pPr>
    <w:rPr>
      <w:rFonts w:ascii="Arial" w:eastAsia="Times New Roman" w:hAnsi="Arial" w:cs="Arial"/>
      <w:b/>
      <w:bCs/>
      <w:caps/>
      <w:sz w:val="20"/>
      <w:szCs w:val="20"/>
      <w:lang w:eastAsia="ru-RU"/>
    </w:rPr>
  </w:style>
  <w:style w:type="paragraph" w:styleId="a3">
    <w:name w:val="footer"/>
    <w:basedOn w:val="a"/>
    <w:link w:val="a4"/>
    <w:uiPriority w:val="99"/>
    <w:rsid w:val="00173810"/>
    <w:pPr>
      <w:tabs>
        <w:tab w:val="center" w:pos="4153"/>
        <w:tab w:val="right" w:pos="8306"/>
      </w:tabs>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173810"/>
    <w:rPr>
      <w:rFonts w:ascii="Times New Roman" w:eastAsia="Times New Roman" w:hAnsi="Times New Roman" w:cs="Times New Roman"/>
      <w:sz w:val="20"/>
      <w:szCs w:val="20"/>
      <w:lang w:eastAsia="ru-RU"/>
    </w:rPr>
  </w:style>
  <w:style w:type="character" w:styleId="a5">
    <w:name w:val="page number"/>
    <w:basedOn w:val="a0"/>
    <w:rsid w:val="00173810"/>
  </w:style>
  <w:style w:type="paragraph" w:customStyle="1" w:styleId="1">
    <w:name w:val="Список 1"/>
    <w:basedOn w:val="10"/>
    <w:rsid w:val="00173810"/>
    <w:pPr>
      <w:keepNext/>
      <w:numPr>
        <w:numId w:val="1"/>
      </w:numPr>
      <w:spacing w:before="200" w:after="120"/>
      <w:ind w:left="714" w:hanging="357"/>
      <w:jc w:val="center"/>
    </w:pPr>
    <w:rPr>
      <w:sz w:val="24"/>
      <w:lang w:val="ru-RU"/>
    </w:rPr>
  </w:style>
  <w:style w:type="paragraph" w:customStyle="1" w:styleId="2">
    <w:name w:val="Список 2."/>
    <w:basedOn w:val="a"/>
    <w:rsid w:val="00173810"/>
    <w:pPr>
      <w:numPr>
        <w:ilvl w:val="1"/>
        <w:numId w:val="1"/>
      </w:numPr>
      <w:spacing w:after="120" w:line="240" w:lineRule="auto"/>
      <w:jc w:val="both"/>
    </w:pPr>
    <w:rPr>
      <w:rFonts w:ascii="TimesET" w:eastAsia="Times New Roman" w:hAnsi="TimesET" w:cs="Times New Roman"/>
      <w:bCs/>
      <w:sz w:val="20"/>
      <w:szCs w:val="20"/>
      <w:lang w:eastAsia="ru-RU"/>
    </w:rPr>
  </w:style>
  <w:style w:type="paragraph" w:customStyle="1" w:styleId="DF-Data">
    <w:name w:val="DF-Data"/>
    <w:basedOn w:val="a"/>
    <w:rsid w:val="00173810"/>
    <w:pPr>
      <w:pBdr>
        <w:bottom w:val="dotted" w:sz="2" w:space="1" w:color="auto"/>
      </w:pBdr>
      <w:spacing w:before="60" w:after="60" w:line="240" w:lineRule="auto"/>
    </w:pPr>
    <w:rPr>
      <w:rFonts w:ascii="Arial" w:eastAsia="Times New Roman" w:hAnsi="Arial" w:cs="Times New Roman"/>
      <w:b/>
      <w:i/>
      <w:sz w:val="20"/>
      <w:szCs w:val="20"/>
      <w:lang w:eastAsia="ru-RU"/>
    </w:rPr>
  </w:style>
  <w:style w:type="paragraph" w:customStyle="1" w:styleId="DF-">
    <w:name w:val="DF-Надписи"/>
    <w:basedOn w:val="a"/>
    <w:rsid w:val="00173810"/>
    <w:pPr>
      <w:spacing w:after="0" w:line="240" w:lineRule="auto"/>
    </w:pPr>
    <w:rPr>
      <w:rFonts w:ascii="Times New Roman" w:eastAsia="Times New Roman" w:hAnsi="Times New Roman" w:cs="Times New Roman"/>
      <w:sz w:val="16"/>
      <w:szCs w:val="20"/>
      <w:lang w:eastAsia="ru-RU"/>
    </w:rPr>
  </w:style>
  <w:style w:type="paragraph" w:customStyle="1" w:styleId="DF-Label">
    <w:name w:val="DF-Label"/>
    <w:basedOn w:val="DF-"/>
    <w:rsid w:val="00173810"/>
    <w:pPr>
      <w:spacing w:before="60" w:after="60"/>
    </w:pPr>
  </w:style>
  <w:style w:type="paragraph" w:customStyle="1" w:styleId="DF-0">
    <w:name w:val="DF-Почта"/>
    <w:rsid w:val="00173810"/>
    <w:pPr>
      <w:spacing w:after="0" w:line="240" w:lineRule="auto"/>
    </w:pPr>
    <w:rPr>
      <w:rFonts w:ascii="Arial" w:eastAsia="Times New Roman" w:hAnsi="Arial" w:cs="Times New Roman"/>
      <w:noProof/>
      <w:spacing w:val="-20"/>
      <w:sz w:val="48"/>
      <w:szCs w:val="20"/>
      <w:lang w:eastAsia="ru-RU"/>
    </w:rPr>
  </w:style>
  <w:style w:type="paragraph" w:customStyle="1" w:styleId="DF-1">
    <w:name w:val="DF-Подстрочник"/>
    <w:basedOn w:val="DF-Label"/>
    <w:rsid w:val="00173810"/>
    <w:pPr>
      <w:spacing w:before="0" w:after="0" w:line="100" w:lineRule="exact"/>
      <w:jc w:val="center"/>
    </w:pPr>
    <w:rPr>
      <w:sz w:val="10"/>
    </w:rPr>
  </w:style>
  <w:style w:type="paragraph" w:styleId="a6">
    <w:name w:val="header"/>
    <w:basedOn w:val="a"/>
    <w:link w:val="a7"/>
    <w:rsid w:val="0017381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173810"/>
    <w:rPr>
      <w:rFonts w:ascii="Times New Roman" w:eastAsia="Times New Roman" w:hAnsi="Times New Roman" w:cs="Times New Roman"/>
      <w:sz w:val="20"/>
      <w:szCs w:val="20"/>
      <w:lang w:eastAsia="ru-RU"/>
    </w:rPr>
  </w:style>
  <w:style w:type="paragraph" w:styleId="22">
    <w:name w:val="toc 2"/>
    <w:basedOn w:val="a"/>
    <w:next w:val="a"/>
    <w:autoRedefine/>
    <w:uiPriority w:val="39"/>
    <w:rsid w:val="00173810"/>
    <w:pPr>
      <w:spacing w:after="0" w:line="240" w:lineRule="auto"/>
      <w:ind w:left="200"/>
    </w:pPr>
    <w:rPr>
      <w:rFonts w:ascii="Times New Roman" w:eastAsia="Times New Roman" w:hAnsi="Times New Roman" w:cs="Times New Roman"/>
      <w:sz w:val="24"/>
      <w:szCs w:val="24"/>
      <w:lang w:eastAsia="ru-RU"/>
    </w:rPr>
  </w:style>
  <w:style w:type="paragraph" w:styleId="a8">
    <w:name w:val="Body Text"/>
    <w:basedOn w:val="a"/>
    <w:link w:val="a9"/>
    <w:semiHidden/>
    <w:rsid w:val="00173810"/>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semiHidden/>
    <w:rsid w:val="00173810"/>
    <w:rPr>
      <w:rFonts w:ascii="Times New Roman" w:eastAsia="Times New Roman" w:hAnsi="Times New Roman" w:cs="Times New Roman"/>
      <w:sz w:val="24"/>
      <w:szCs w:val="24"/>
      <w:lang w:eastAsia="ru-RU"/>
    </w:rPr>
  </w:style>
  <w:style w:type="paragraph" w:styleId="aa">
    <w:name w:val="Body Text Indent"/>
    <w:basedOn w:val="a"/>
    <w:link w:val="ab"/>
    <w:semiHidden/>
    <w:rsid w:val="00173810"/>
    <w:pPr>
      <w:autoSpaceDE w:val="0"/>
      <w:autoSpaceDN w:val="0"/>
      <w:spacing w:after="0" w:line="240" w:lineRule="auto"/>
      <w:jc w:val="both"/>
    </w:pPr>
    <w:rPr>
      <w:rFonts w:ascii="Times New Roman" w:eastAsia="Times New Roman" w:hAnsi="Times New Roman" w:cs="Times New Roman"/>
      <w:b/>
      <w:bCs/>
      <w:sz w:val="24"/>
      <w:szCs w:val="24"/>
      <w:lang w:eastAsia="ru-RU"/>
    </w:rPr>
  </w:style>
  <w:style w:type="character" w:customStyle="1" w:styleId="ab">
    <w:name w:val="Основной текст с отступом Знак"/>
    <w:basedOn w:val="a0"/>
    <w:link w:val="aa"/>
    <w:semiHidden/>
    <w:rsid w:val="00173810"/>
    <w:rPr>
      <w:rFonts w:ascii="Times New Roman" w:eastAsia="Times New Roman" w:hAnsi="Times New Roman" w:cs="Times New Roman"/>
      <w:b/>
      <w:bCs/>
      <w:sz w:val="24"/>
      <w:szCs w:val="24"/>
      <w:lang w:eastAsia="ru-RU"/>
    </w:rPr>
  </w:style>
  <w:style w:type="paragraph" w:styleId="31">
    <w:name w:val="Body Text 3"/>
    <w:basedOn w:val="a"/>
    <w:link w:val="32"/>
    <w:semiHidden/>
    <w:rsid w:val="00173810"/>
    <w:pPr>
      <w:autoSpaceDE w:val="0"/>
      <w:autoSpaceDN w:val="0"/>
      <w:spacing w:after="0" w:line="240" w:lineRule="auto"/>
      <w:jc w:val="both"/>
    </w:pPr>
    <w:rPr>
      <w:rFonts w:ascii="Times New Roman" w:eastAsia="Times New Roman" w:hAnsi="Times New Roman" w:cs="Times New Roman"/>
      <w:i/>
      <w:iCs/>
      <w:sz w:val="24"/>
      <w:szCs w:val="24"/>
      <w:lang w:eastAsia="ru-RU"/>
    </w:rPr>
  </w:style>
  <w:style w:type="character" w:customStyle="1" w:styleId="32">
    <w:name w:val="Основной текст 3 Знак"/>
    <w:basedOn w:val="a0"/>
    <w:link w:val="31"/>
    <w:semiHidden/>
    <w:rsid w:val="00173810"/>
    <w:rPr>
      <w:rFonts w:ascii="Times New Roman" w:eastAsia="Times New Roman" w:hAnsi="Times New Roman" w:cs="Times New Roman"/>
      <w:i/>
      <w:iCs/>
      <w:sz w:val="24"/>
      <w:szCs w:val="24"/>
      <w:lang w:eastAsia="ru-RU"/>
    </w:rPr>
  </w:style>
  <w:style w:type="paragraph" w:styleId="23">
    <w:name w:val="Body Text Indent 2"/>
    <w:basedOn w:val="a"/>
    <w:link w:val="24"/>
    <w:semiHidden/>
    <w:rsid w:val="00173810"/>
    <w:pPr>
      <w:autoSpaceDE w:val="0"/>
      <w:autoSpaceDN w:val="0"/>
      <w:spacing w:after="0" w:line="240" w:lineRule="auto"/>
      <w:ind w:firstLine="426"/>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semiHidden/>
    <w:rsid w:val="00173810"/>
    <w:rPr>
      <w:rFonts w:ascii="Times New Roman" w:eastAsia="Times New Roman" w:hAnsi="Times New Roman" w:cs="Times New Roman"/>
      <w:sz w:val="24"/>
      <w:szCs w:val="20"/>
      <w:lang w:eastAsia="ru-RU"/>
    </w:rPr>
  </w:style>
  <w:style w:type="paragraph" w:styleId="33">
    <w:name w:val="index 3"/>
    <w:basedOn w:val="a"/>
    <w:next w:val="a"/>
    <w:autoRedefine/>
    <w:semiHidden/>
    <w:rsid w:val="00173810"/>
    <w:pPr>
      <w:spacing w:after="0" w:line="240" w:lineRule="auto"/>
      <w:ind w:left="600" w:hanging="200"/>
    </w:pPr>
    <w:rPr>
      <w:rFonts w:ascii="Times New Roman" w:eastAsia="Times New Roman" w:hAnsi="Times New Roman" w:cs="Times New Roman"/>
      <w:sz w:val="20"/>
      <w:szCs w:val="20"/>
      <w:lang w:eastAsia="ru-RU"/>
    </w:rPr>
  </w:style>
  <w:style w:type="paragraph" w:styleId="ac">
    <w:name w:val="Balloon Text"/>
    <w:basedOn w:val="a"/>
    <w:link w:val="ad"/>
    <w:rsid w:val="00173810"/>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173810"/>
    <w:rPr>
      <w:rFonts w:ascii="Tahoma" w:eastAsia="Times New Roman" w:hAnsi="Tahoma" w:cs="Tahoma"/>
      <w:sz w:val="16"/>
      <w:szCs w:val="16"/>
      <w:lang w:eastAsia="ru-RU"/>
    </w:rPr>
  </w:style>
  <w:style w:type="character" w:styleId="ae">
    <w:name w:val="annotation reference"/>
    <w:rsid w:val="00173810"/>
    <w:rPr>
      <w:sz w:val="16"/>
      <w:szCs w:val="16"/>
    </w:rPr>
  </w:style>
  <w:style w:type="paragraph" w:styleId="af">
    <w:name w:val="annotation text"/>
    <w:basedOn w:val="a"/>
    <w:link w:val="af0"/>
    <w:rsid w:val="00173810"/>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rsid w:val="00173810"/>
    <w:rPr>
      <w:rFonts w:ascii="Times New Roman" w:eastAsia="Times New Roman" w:hAnsi="Times New Roman" w:cs="Times New Roman"/>
      <w:sz w:val="20"/>
      <w:szCs w:val="20"/>
      <w:lang w:eastAsia="ru-RU"/>
    </w:rPr>
  </w:style>
  <w:style w:type="paragraph" w:styleId="af1">
    <w:name w:val="annotation subject"/>
    <w:basedOn w:val="af"/>
    <w:next w:val="af"/>
    <w:link w:val="af2"/>
    <w:rsid w:val="00173810"/>
    <w:rPr>
      <w:b/>
      <w:bCs/>
    </w:rPr>
  </w:style>
  <w:style w:type="character" w:customStyle="1" w:styleId="af2">
    <w:name w:val="Тема примечания Знак"/>
    <w:basedOn w:val="af0"/>
    <w:link w:val="af1"/>
    <w:rsid w:val="00173810"/>
    <w:rPr>
      <w:rFonts w:ascii="Times New Roman" w:eastAsia="Times New Roman" w:hAnsi="Times New Roman" w:cs="Times New Roman"/>
      <w:b/>
      <w:bCs/>
      <w:sz w:val="20"/>
      <w:szCs w:val="20"/>
      <w:lang w:eastAsia="ru-RU"/>
    </w:rPr>
  </w:style>
  <w:style w:type="paragraph" w:customStyle="1" w:styleId="ConsPlusNormal">
    <w:name w:val="ConsPlusNormal"/>
    <w:rsid w:val="00173810"/>
    <w:pPr>
      <w:spacing w:after="0" w:line="240" w:lineRule="auto"/>
      <w:ind w:firstLine="720"/>
    </w:pPr>
    <w:rPr>
      <w:rFonts w:ascii="Arial" w:eastAsia="Times New Roman" w:hAnsi="Arial" w:cs="Times New Roman"/>
      <w:sz w:val="20"/>
      <w:szCs w:val="20"/>
      <w:lang w:eastAsia="ru-RU"/>
    </w:rPr>
  </w:style>
  <w:style w:type="paragraph" w:styleId="af3">
    <w:name w:val="footnote text"/>
    <w:basedOn w:val="a"/>
    <w:link w:val="af4"/>
    <w:rsid w:val="00173810"/>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173810"/>
    <w:rPr>
      <w:rFonts w:ascii="Times New Roman" w:eastAsia="Times New Roman" w:hAnsi="Times New Roman" w:cs="Times New Roman"/>
      <w:sz w:val="20"/>
      <w:szCs w:val="20"/>
      <w:lang w:eastAsia="ru-RU"/>
    </w:rPr>
  </w:style>
  <w:style w:type="character" w:styleId="af5">
    <w:name w:val="footnote reference"/>
    <w:rsid w:val="00173810"/>
    <w:rPr>
      <w:vertAlign w:val="superscript"/>
    </w:rPr>
  </w:style>
  <w:style w:type="character" w:styleId="af6">
    <w:name w:val="Hyperlink"/>
    <w:uiPriority w:val="99"/>
    <w:unhideWhenUsed/>
    <w:rsid w:val="00173810"/>
    <w:rPr>
      <w:color w:val="0000FF"/>
      <w:u w:val="single"/>
    </w:rPr>
  </w:style>
  <w:style w:type="paragraph" w:styleId="af7">
    <w:name w:val="Revision"/>
    <w:hidden/>
    <w:uiPriority w:val="99"/>
    <w:semiHidden/>
    <w:rsid w:val="00173810"/>
    <w:pPr>
      <w:spacing w:after="0" w:line="240" w:lineRule="auto"/>
    </w:pPr>
    <w:rPr>
      <w:rFonts w:ascii="Times New Roman" w:eastAsia="Times New Roman" w:hAnsi="Times New Roman" w:cs="Times New Roman"/>
      <w:sz w:val="20"/>
      <w:szCs w:val="20"/>
      <w:lang w:eastAsia="ru-RU"/>
    </w:rPr>
  </w:style>
  <w:style w:type="table" w:styleId="af8">
    <w:name w:val="Table Grid"/>
    <w:basedOn w:val="a1"/>
    <w:rsid w:val="001738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2">
    <w:name w:val="Font Style52"/>
    <w:rsid w:val="00173810"/>
    <w:rPr>
      <w:rFonts w:ascii="Times New Roman" w:hAnsi="Times New Roman" w:cs="Times New Roman"/>
      <w:sz w:val="26"/>
      <w:szCs w:val="26"/>
    </w:rPr>
  </w:style>
  <w:style w:type="paragraph" w:styleId="af9">
    <w:name w:val="List Paragraph"/>
    <w:basedOn w:val="a"/>
    <w:uiPriority w:val="34"/>
    <w:qFormat/>
    <w:rsid w:val="00173810"/>
    <w:pPr>
      <w:spacing w:after="0" w:line="240" w:lineRule="auto"/>
      <w:ind w:left="708"/>
    </w:pPr>
    <w:rPr>
      <w:rFonts w:ascii="Times New Roman" w:eastAsia="Times New Roman" w:hAnsi="Times New Roman" w:cs="Times New Roman"/>
      <w:sz w:val="20"/>
      <w:szCs w:val="20"/>
      <w:lang w:eastAsia="ru-RU"/>
    </w:rPr>
  </w:style>
  <w:style w:type="character" w:styleId="afa">
    <w:name w:val="FollowedHyperlink"/>
    <w:rsid w:val="00173810"/>
    <w:rPr>
      <w:color w:val="800080"/>
      <w:u w:val="single"/>
    </w:rPr>
  </w:style>
  <w:style w:type="character" w:styleId="afb">
    <w:name w:val="Emphasis"/>
    <w:basedOn w:val="a0"/>
    <w:qFormat/>
    <w:rsid w:val="00173810"/>
    <w:rPr>
      <w:i/>
      <w:iCs/>
    </w:rPr>
  </w:style>
  <w:style w:type="paragraph" w:customStyle="1" w:styleId="afc">
    <w:name w:val="Приложение"/>
    <w:basedOn w:val="20"/>
    <w:link w:val="afd"/>
    <w:qFormat/>
    <w:rsid w:val="00173810"/>
    <w:pPr>
      <w:spacing w:before="60"/>
      <w:jc w:val="right"/>
    </w:pPr>
    <w:rPr>
      <w:rFonts w:ascii="MetaBookCyr-Caps" w:hAnsi="MetaBookCyr-Caps" w:cs="Arial"/>
      <w:b w:val="0"/>
      <w:i w:val="0"/>
      <w:color w:val="000000" w:themeColor="text1"/>
    </w:rPr>
  </w:style>
  <w:style w:type="paragraph" w:customStyle="1" w:styleId="afe">
    <w:name w:val="Мой заголовок"/>
    <w:basedOn w:val="20"/>
    <w:link w:val="aff"/>
    <w:qFormat/>
    <w:rsid w:val="00173810"/>
    <w:pPr>
      <w:spacing w:before="60"/>
      <w:jc w:val="right"/>
    </w:pPr>
    <w:rPr>
      <w:rFonts w:ascii="MetaBookCyr-Caps" w:hAnsi="MetaBookCyr-Caps"/>
      <w:b w:val="0"/>
      <w:i w:val="0"/>
      <w:sz w:val="20"/>
    </w:rPr>
  </w:style>
  <w:style w:type="character" w:customStyle="1" w:styleId="afd">
    <w:name w:val="Приложение Знак"/>
    <w:basedOn w:val="21"/>
    <w:link w:val="afc"/>
    <w:rsid w:val="00173810"/>
    <w:rPr>
      <w:rFonts w:ascii="MetaBookCyr-Caps" w:eastAsia="Times New Roman" w:hAnsi="MetaBookCyr-Caps" w:cs="Arial"/>
      <w:b w:val="0"/>
      <w:i w:val="0"/>
      <w:color w:val="000000" w:themeColor="text1"/>
      <w:kern w:val="28"/>
      <w:szCs w:val="20"/>
      <w:lang w:eastAsia="ru-RU"/>
    </w:rPr>
  </w:style>
  <w:style w:type="character" w:customStyle="1" w:styleId="aff">
    <w:name w:val="Мой заголовок Знак"/>
    <w:basedOn w:val="21"/>
    <w:link w:val="afe"/>
    <w:rsid w:val="00173810"/>
    <w:rPr>
      <w:rFonts w:ascii="MetaBookCyr-Caps" w:eastAsia="Times New Roman" w:hAnsi="MetaBookCyr-Caps" w:cs="Times New Roman"/>
      <w:b w:val="0"/>
      <w:i w:val="0"/>
      <w:kern w:val="28"/>
      <w:sz w:val="20"/>
      <w:szCs w:val="20"/>
      <w:lang w:eastAsia="ru-RU"/>
    </w:rPr>
  </w:style>
  <w:style w:type="character" w:styleId="aff0">
    <w:name w:val="Strong"/>
    <w:basedOn w:val="a0"/>
    <w:uiPriority w:val="22"/>
    <w:qFormat/>
    <w:rsid w:val="00173810"/>
    <w:rPr>
      <w:b/>
      <w:bCs/>
    </w:rPr>
  </w:style>
  <w:style w:type="paragraph" w:styleId="aff1">
    <w:name w:val="endnote text"/>
    <w:basedOn w:val="a"/>
    <w:link w:val="aff2"/>
    <w:rsid w:val="00173810"/>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0"/>
    <w:link w:val="aff1"/>
    <w:rsid w:val="00173810"/>
    <w:rPr>
      <w:rFonts w:ascii="Times New Roman" w:eastAsia="Times New Roman" w:hAnsi="Times New Roman" w:cs="Times New Roman"/>
      <w:sz w:val="20"/>
      <w:szCs w:val="20"/>
      <w:lang w:eastAsia="ru-RU"/>
    </w:rPr>
  </w:style>
  <w:style w:type="character" w:styleId="aff3">
    <w:name w:val="endnote reference"/>
    <w:basedOn w:val="a0"/>
    <w:rsid w:val="00173810"/>
    <w:rPr>
      <w:vertAlign w:val="superscript"/>
    </w:rPr>
  </w:style>
  <w:style w:type="paragraph" w:styleId="34">
    <w:name w:val="Body Text Indent 3"/>
    <w:basedOn w:val="a"/>
    <w:link w:val="35"/>
    <w:uiPriority w:val="99"/>
    <w:unhideWhenUsed/>
    <w:rsid w:val="00173810"/>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173810"/>
    <w:rPr>
      <w:rFonts w:ascii="Times New Roman" w:eastAsia="Times New Roman" w:hAnsi="Times New Roman" w:cs="Times New Roman"/>
      <w:sz w:val="16"/>
      <w:szCs w:val="16"/>
      <w:lang w:eastAsia="ru-RU"/>
    </w:rPr>
  </w:style>
  <w:style w:type="paragraph" w:customStyle="1" w:styleId="Style2">
    <w:name w:val="Style2"/>
    <w:basedOn w:val="a"/>
    <w:uiPriority w:val="99"/>
    <w:rsid w:val="00173810"/>
    <w:pPr>
      <w:widowControl w:val="0"/>
      <w:autoSpaceDE w:val="0"/>
      <w:autoSpaceDN w:val="0"/>
      <w:spacing w:after="0" w:line="353" w:lineRule="exact"/>
    </w:pPr>
    <w:rPr>
      <w:rFonts w:ascii="Times New Roman" w:eastAsia="Times New Roman" w:hAnsi="Times New Roman" w:cs="Times New Roman"/>
      <w:sz w:val="24"/>
      <w:szCs w:val="24"/>
      <w:lang w:eastAsia="ru-RU"/>
    </w:rPr>
  </w:style>
  <w:style w:type="paragraph" w:customStyle="1" w:styleId="Style10">
    <w:name w:val="Style10"/>
    <w:basedOn w:val="a"/>
    <w:uiPriority w:val="99"/>
    <w:rsid w:val="00173810"/>
    <w:pPr>
      <w:widowControl w:val="0"/>
      <w:autoSpaceDE w:val="0"/>
      <w:autoSpaceDN w:val="0"/>
      <w:spacing w:after="0" w:line="230"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173810"/>
    <w:pPr>
      <w:widowControl w:val="0"/>
      <w:autoSpaceDE w:val="0"/>
      <w:autoSpaceDN w:val="0"/>
      <w:adjustRightInd w:val="0"/>
      <w:spacing w:after="0" w:line="252" w:lineRule="exact"/>
      <w:jc w:val="center"/>
    </w:pPr>
    <w:rPr>
      <w:rFonts w:ascii="Times New Roman" w:eastAsia="Times New Roman" w:hAnsi="Times New Roman" w:cs="Times New Roman"/>
      <w:sz w:val="24"/>
      <w:szCs w:val="24"/>
      <w:lang w:eastAsia="ru-RU"/>
    </w:rPr>
  </w:style>
  <w:style w:type="character" w:customStyle="1" w:styleId="FontStyle17">
    <w:name w:val="Font Style17"/>
    <w:uiPriority w:val="99"/>
    <w:rsid w:val="00173810"/>
    <w:rPr>
      <w:rFonts w:ascii="Times New Roman" w:hAnsi="Times New Roman" w:cs="Times New Roman"/>
      <w:b/>
      <w:bCs/>
      <w:sz w:val="20"/>
      <w:szCs w:val="20"/>
    </w:rPr>
  </w:style>
  <w:style w:type="character" w:customStyle="1" w:styleId="FontStyle25">
    <w:name w:val="Font Style25"/>
    <w:uiPriority w:val="99"/>
    <w:rsid w:val="00173810"/>
    <w:rPr>
      <w:rFonts w:ascii="Times New Roman" w:hAnsi="Times New Roman" w:cs="Times New Roman"/>
      <w:b/>
      <w:bCs/>
      <w:sz w:val="14"/>
      <w:szCs w:val="14"/>
    </w:rPr>
  </w:style>
  <w:style w:type="paragraph" w:customStyle="1" w:styleId="Style23">
    <w:name w:val="Style23"/>
    <w:basedOn w:val="a"/>
    <w:uiPriority w:val="99"/>
    <w:rsid w:val="00173810"/>
    <w:pPr>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ru-RU"/>
    </w:rPr>
  </w:style>
  <w:style w:type="table" w:customStyle="1" w:styleId="14">
    <w:name w:val="Сетка таблицы1"/>
    <w:basedOn w:val="a1"/>
    <w:next w:val="af8"/>
    <w:uiPriority w:val="59"/>
    <w:rsid w:val="00173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aff5"/>
    <w:qFormat/>
    <w:rsid w:val="001738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5">
    <w:name w:val="Название Знак"/>
    <w:basedOn w:val="a0"/>
    <w:link w:val="aff4"/>
    <w:rsid w:val="00173810"/>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332164">
      <w:bodyDiv w:val="1"/>
      <w:marLeft w:val="0"/>
      <w:marRight w:val="0"/>
      <w:marTop w:val="0"/>
      <w:marBottom w:val="0"/>
      <w:divBdr>
        <w:top w:val="none" w:sz="0" w:space="0" w:color="auto"/>
        <w:left w:val="none" w:sz="0" w:space="0" w:color="auto"/>
        <w:bottom w:val="none" w:sz="0" w:space="0" w:color="auto"/>
        <w:right w:val="none" w:sz="0" w:space="0" w:color="auto"/>
      </w:divBdr>
      <w:divsChild>
        <w:div w:id="1157650656">
          <w:marLeft w:val="360"/>
          <w:marRight w:val="0"/>
          <w:marTop w:val="200"/>
          <w:marBottom w:val="0"/>
          <w:divBdr>
            <w:top w:val="none" w:sz="0" w:space="0" w:color="auto"/>
            <w:left w:val="none" w:sz="0" w:space="0" w:color="auto"/>
            <w:bottom w:val="none" w:sz="0" w:space="0" w:color="auto"/>
            <w:right w:val="none" w:sz="0" w:space="0" w:color="auto"/>
          </w:divBdr>
        </w:div>
        <w:div w:id="90113847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B673E-1492-4504-8F0D-2A2B2F05E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Верзилова Ирина Игоревна</dc:creator>
  <cp:lastModifiedBy>Лавренова Оксана Алексеевна</cp:lastModifiedBy>
  <cp:revision>2</cp:revision>
  <cp:lastPrinted>2020-10-30T09:15:00Z</cp:lastPrinted>
  <dcterms:created xsi:type="dcterms:W3CDTF">2021-07-26T12:54:00Z</dcterms:created>
  <dcterms:modified xsi:type="dcterms:W3CDTF">2021-07-26T12:54:00Z</dcterms:modified>
</cp:coreProperties>
</file>